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51" w:rsidRDefault="00392C51">
      <w:r w:rsidRPr="00392C51"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</w:t>
      </w:r>
      <w:r w:rsidR="003A7F12">
        <w:t>нтроля в сфере благоустройства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36"/>
        <w:gridCol w:w="2331"/>
        <w:gridCol w:w="2332"/>
      </w:tblGrid>
      <w:tr w:rsidR="0068776B" w:rsidTr="0068776B">
        <w:tc>
          <w:tcPr>
            <w:tcW w:w="846" w:type="dxa"/>
          </w:tcPr>
          <w:p w:rsidR="0068776B" w:rsidRDefault="0068776B">
            <w:r>
              <w:t>№ п/п</w:t>
            </w:r>
          </w:p>
        </w:tc>
        <w:tc>
          <w:tcPr>
            <w:tcW w:w="3836" w:type="dxa"/>
          </w:tcPr>
          <w:p w:rsidR="0068776B" w:rsidRDefault="0068776B" w:rsidP="0068776B">
            <w:pPr>
              <w:jc w:val="center"/>
            </w:pPr>
            <w:r w:rsidRPr="0068776B"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331" w:type="dxa"/>
          </w:tcPr>
          <w:p w:rsidR="0068776B" w:rsidRDefault="0068776B" w:rsidP="0068776B">
            <w:pPr>
              <w:jc w:val="center"/>
            </w:pPr>
            <w:r w:rsidRPr="0068776B"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332" w:type="dxa"/>
          </w:tcPr>
          <w:p w:rsidR="0068776B" w:rsidRDefault="0068776B" w:rsidP="0068776B">
            <w:pPr>
              <w:jc w:val="center"/>
            </w:pPr>
            <w:r w:rsidRPr="0068776B"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68776B" w:rsidTr="0068776B">
        <w:tc>
          <w:tcPr>
            <w:tcW w:w="846" w:type="dxa"/>
          </w:tcPr>
          <w:p w:rsidR="0068776B" w:rsidRDefault="0068776B">
            <w:r>
              <w:t>1</w:t>
            </w:r>
          </w:p>
        </w:tc>
        <w:tc>
          <w:tcPr>
            <w:tcW w:w="3836" w:type="dxa"/>
          </w:tcPr>
          <w:p w:rsidR="0068776B" w:rsidRDefault="0068776B">
            <w:r w:rsidRPr="0068776B">
              <w:t>Федеральный закон от 10 января 2002 г. № 7-ФЗ"Об охране окружающей среды</w:t>
            </w:r>
            <w:r>
              <w:t>»</w:t>
            </w:r>
          </w:p>
        </w:tc>
        <w:tc>
          <w:tcPr>
            <w:tcW w:w="2331" w:type="dxa"/>
          </w:tcPr>
          <w:p w:rsidR="0068776B" w:rsidRDefault="0068776B" w:rsidP="0068776B">
            <w:r>
              <w:t>пункт 3 статьи 37</w:t>
            </w:r>
          </w:p>
          <w:p w:rsidR="0068776B" w:rsidRDefault="0068776B" w:rsidP="0068776B">
            <w:r>
              <w:t>пункт 2 статьи 38</w:t>
            </w:r>
          </w:p>
          <w:p w:rsidR="0068776B" w:rsidRDefault="0068776B" w:rsidP="0068776B">
            <w:r>
              <w:t>пункт 2 статьи 39</w:t>
            </w:r>
          </w:p>
          <w:p w:rsidR="0068776B" w:rsidRDefault="0068776B" w:rsidP="0068776B">
            <w:r>
              <w:t>пункт 2 статьи 44</w:t>
            </w:r>
          </w:p>
          <w:p w:rsidR="0068776B" w:rsidRDefault="0068776B" w:rsidP="0068776B">
            <w:r>
              <w:t>статья 61</w:t>
            </w:r>
          </w:p>
        </w:tc>
        <w:tc>
          <w:tcPr>
            <w:tcW w:w="2332" w:type="dxa"/>
          </w:tcPr>
          <w:p w:rsidR="0068776B" w:rsidRPr="00392C51" w:rsidRDefault="0068776B" w:rsidP="0068776B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68776B" w:rsidRDefault="0068776B"/>
        </w:tc>
      </w:tr>
      <w:tr w:rsidR="0068776B" w:rsidTr="0068776B">
        <w:tc>
          <w:tcPr>
            <w:tcW w:w="846" w:type="dxa"/>
          </w:tcPr>
          <w:p w:rsidR="0068776B" w:rsidRDefault="0068776B">
            <w:r>
              <w:t>2</w:t>
            </w:r>
          </w:p>
        </w:tc>
        <w:tc>
          <w:tcPr>
            <w:tcW w:w="3836" w:type="dxa"/>
          </w:tcPr>
          <w:p w:rsidR="0068776B" w:rsidRDefault="0068776B">
            <w:r>
              <w:t>Федеральный закон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31" w:type="dxa"/>
          </w:tcPr>
          <w:p w:rsidR="0068776B" w:rsidRDefault="0068776B">
            <w:r>
              <w:t>Фрагмент части 1 статьи 2</w:t>
            </w:r>
          </w:p>
          <w:p w:rsidR="0068776B" w:rsidRDefault="0068776B">
            <w:r>
              <w:t xml:space="preserve">Пункт 19 части 1 статьи 14 </w:t>
            </w:r>
          </w:p>
        </w:tc>
        <w:tc>
          <w:tcPr>
            <w:tcW w:w="2332" w:type="dxa"/>
          </w:tcPr>
          <w:p w:rsidR="0068776B" w:rsidRPr="00392C51" w:rsidRDefault="0068776B" w:rsidP="0068776B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68776B" w:rsidRDefault="0068776B"/>
        </w:tc>
      </w:tr>
      <w:tr w:rsidR="0068776B" w:rsidTr="0068776B">
        <w:tc>
          <w:tcPr>
            <w:tcW w:w="846" w:type="dxa"/>
          </w:tcPr>
          <w:p w:rsidR="0068776B" w:rsidRDefault="0068776B">
            <w:r>
              <w:t>3</w:t>
            </w:r>
          </w:p>
        </w:tc>
        <w:tc>
          <w:tcPr>
            <w:tcW w:w="3836" w:type="dxa"/>
          </w:tcPr>
          <w:p w:rsidR="0068776B" w:rsidRDefault="0068776B">
            <w:hyperlink r:id="rId4" w:tgtFrame="_blank" w:history="1">
              <w:r w:rsidRPr="0068776B">
                <w:rPr>
                  <w:rStyle w:val="a3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331" w:type="dxa"/>
          </w:tcPr>
          <w:p w:rsidR="0068776B" w:rsidRDefault="003A7F12"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2332" w:type="dxa"/>
          </w:tcPr>
          <w:p w:rsidR="003A7F12" w:rsidRPr="00392C51" w:rsidRDefault="003A7F12" w:rsidP="003A7F12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68776B" w:rsidRDefault="0068776B"/>
        </w:tc>
      </w:tr>
      <w:tr w:rsidR="0068776B" w:rsidTr="0068776B">
        <w:tc>
          <w:tcPr>
            <w:tcW w:w="846" w:type="dxa"/>
          </w:tcPr>
          <w:p w:rsidR="0068776B" w:rsidRDefault="0068776B">
            <w:r>
              <w:t>4</w:t>
            </w:r>
          </w:p>
        </w:tc>
        <w:tc>
          <w:tcPr>
            <w:tcW w:w="3836" w:type="dxa"/>
          </w:tcPr>
          <w:p w:rsidR="0068776B" w:rsidRDefault="0068776B">
            <w:hyperlink r:id="rId5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331" w:type="dxa"/>
          </w:tcPr>
          <w:p w:rsidR="0068776B" w:rsidRDefault="003A7F12">
            <w:r>
              <w:t>В полном объеме</w:t>
            </w:r>
          </w:p>
        </w:tc>
        <w:tc>
          <w:tcPr>
            <w:tcW w:w="2332" w:type="dxa"/>
          </w:tcPr>
          <w:p w:rsidR="003A7F12" w:rsidRPr="00392C51" w:rsidRDefault="003A7F12" w:rsidP="003A7F12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68776B" w:rsidRDefault="0068776B"/>
        </w:tc>
      </w:tr>
      <w:tr w:rsidR="0068776B" w:rsidTr="0068776B">
        <w:tc>
          <w:tcPr>
            <w:tcW w:w="846" w:type="dxa"/>
          </w:tcPr>
          <w:p w:rsidR="0068776B" w:rsidRDefault="0068776B">
            <w:r>
              <w:t>5</w:t>
            </w:r>
          </w:p>
        </w:tc>
        <w:tc>
          <w:tcPr>
            <w:tcW w:w="3836" w:type="dxa"/>
          </w:tcPr>
          <w:p w:rsidR="0068776B" w:rsidRDefault="003A7F12">
            <w:r>
              <w:t>Р</w:t>
            </w:r>
            <w:r w:rsidRPr="003A7F12">
              <w:t>ешение Совета депутатов Ульяновского городского поселения Тосненского района Ленинградской области от 07.07.2020 № 47 «Об утверждении Правил благоустройства Ульяновского городского поселения Тосненского района Ленинградской области» (в ред. от 28.09.2021 № 76, от 15.02.2022 № 96, от 26.04.2022 № 107, от 27.05.2022 № 113</w:t>
            </w:r>
            <w:r>
              <w:t>, от 08.11.2022 №125</w:t>
            </w:r>
            <w:r w:rsidR="007E0EF6">
              <w:t>, от 23.12.2022 №128</w:t>
            </w:r>
            <w:bookmarkStart w:id="0" w:name="_GoBack"/>
            <w:bookmarkEnd w:id="0"/>
            <w:r w:rsidRPr="003A7F12">
              <w:t>)</w:t>
            </w:r>
          </w:p>
        </w:tc>
        <w:tc>
          <w:tcPr>
            <w:tcW w:w="2331" w:type="dxa"/>
          </w:tcPr>
          <w:p w:rsidR="0068776B" w:rsidRDefault="003A7F12">
            <w:r>
              <w:t>В полном объеме</w:t>
            </w:r>
          </w:p>
        </w:tc>
        <w:tc>
          <w:tcPr>
            <w:tcW w:w="2332" w:type="dxa"/>
          </w:tcPr>
          <w:p w:rsidR="003A7F12" w:rsidRPr="00392C51" w:rsidRDefault="003A7F12" w:rsidP="003A7F12">
            <w:pPr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68776B" w:rsidRDefault="0068776B"/>
        </w:tc>
      </w:tr>
    </w:tbl>
    <w:p w:rsidR="0068776B" w:rsidRDefault="0068776B"/>
    <w:p w:rsidR="0068776B" w:rsidRDefault="0068776B"/>
    <w:p w:rsidR="0068776B" w:rsidRDefault="0068776B"/>
    <w:p w:rsidR="0068776B" w:rsidRDefault="0068776B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4100"/>
        <w:gridCol w:w="2072"/>
        <w:gridCol w:w="2685"/>
      </w:tblGrid>
      <w:tr w:rsidR="00392C51" w:rsidRPr="00392C51" w:rsidTr="00392C5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№</w:t>
            </w:r>
          </w:p>
          <w:p w:rsidR="00392C51" w:rsidRPr="00392C51" w:rsidRDefault="00392C51" w:rsidP="00392C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3 статьи 37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2C51" w:rsidRPr="00392C51" w:rsidTr="00392C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7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6 октября 2003 г. № 131-ФЗ</w:t>
              </w:r>
            </w:hyperlink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br/>
            </w:r>
            <w:hyperlink r:id="rId8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фрагмент части 1 статьи 2</w:t>
            </w:r>
          </w:p>
        </w:tc>
        <w:tc>
          <w:tcPr>
            <w:tcW w:w="4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2C51" w:rsidRPr="00392C51" w:rsidTr="00392C5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пункты 1, 2 статьи 12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92C51" w:rsidRPr="00392C51" w:rsidTr="00392C51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hyperlink r:id="rId11" w:tgtFrame="_blank" w:history="1">
              <w:r w:rsidRPr="00392C51">
                <w:rPr>
                  <w:rFonts w:ascii="Segoe UI" w:eastAsia="Times New Roman" w:hAnsi="Segoe UI" w:cs="Segoe UI"/>
                  <w:color w:val="800000"/>
                  <w:sz w:val="21"/>
                  <w:szCs w:val="21"/>
                  <w:u w:val="single"/>
                  <w:lang w:eastAsia="ru-RU"/>
                </w:rPr>
                <w:t>Решение Совета Депутатов городского поселения «Рабочий поселок Солнечный» от 26.10.2017 года № 5 «Об утверждении Правил благоустройства территории городского поселения «Рабочий поселок Солнечный» Солнечного муниципального района  Хабаровского края»</w:t>
              </w:r>
            </w:hyperlink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в полном объёме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юридические лица,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индивидуальные предприниматели</w:t>
            </w:r>
          </w:p>
          <w:p w:rsidR="00392C51" w:rsidRPr="00392C51" w:rsidRDefault="00392C51" w:rsidP="00392C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392C51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92C51" w:rsidRDefault="00392C51"/>
    <w:sectPr w:rsidR="0039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8B"/>
    <w:rsid w:val="00392C51"/>
    <w:rsid w:val="003A7F12"/>
    <w:rsid w:val="0045528B"/>
    <w:rsid w:val="004D0A08"/>
    <w:rsid w:val="0068776B"/>
    <w:rsid w:val="007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85AE"/>
  <w15:chartTrackingRefBased/>
  <w15:docId w15:val="{239F9B6C-7795-424C-AFC9-5697097F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C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35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4303" TargetMode="External"/><Relationship Id="rId11" Type="http://schemas.openxmlformats.org/officeDocument/2006/relationships/hyperlink" Target="https://www.admsoln.ru/da_razdel.php?id_blok1_levelpages1=9&amp;blok=adm&amp;razdel=free" TargetMode="External"/><Relationship Id="rId5" Type="http://schemas.openxmlformats.org/officeDocument/2006/relationships/hyperlink" Target="http://publication.pravo.gov.ru/Document/View/0001202007310018" TargetMode="External"/><Relationship Id="rId10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hyperlink" Target="http://pravo.gov.ru/proxy/ips/?docbody=&amp;nd=102058898" TargetMode="External"/><Relationship Id="rId9" Type="http://schemas.openxmlformats.org/officeDocument/2006/relationships/hyperlink" Target="http://pravo.gov.ru/proxy/ips/?docbody=&amp;nd=102058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2023-03-22T13:22:00Z</dcterms:created>
  <dcterms:modified xsi:type="dcterms:W3CDTF">2023-03-22T13:37:00Z</dcterms:modified>
</cp:coreProperties>
</file>