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83" w:rsidRDefault="00441283" w:rsidP="00441283">
      <w:pPr>
        <w:jc w:val="center"/>
        <w:rPr>
          <w:b/>
        </w:rPr>
      </w:pPr>
    </w:p>
    <w:p w:rsidR="00441283" w:rsidRDefault="00441283" w:rsidP="00441283">
      <w:pPr>
        <w:jc w:val="center"/>
        <w:rPr>
          <w:b/>
        </w:rPr>
      </w:pPr>
      <w:r>
        <w:rPr>
          <w:b/>
        </w:rPr>
        <w:t>РОССИЙСКАЯ  ФЕДЕРАЦИЯ</w:t>
      </w:r>
    </w:p>
    <w:p w:rsidR="00441283" w:rsidRDefault="00441283" w:rsidP="00441283">
      <w:pPr>
        <w:jc w:val="center"/>
        <w:rPr>
          <w:b/>
        </w:rPr>
      </w:pPr>
      <w:r>
        <w:rPr>
          <w:b/>
        </w:rPr>
        <w:t>ЛЕНИНГРАДСКОЙ  ОБЛАСТИ</w:t>
      </w:r>
    </w:p>
    <w:p w:rsidR="00441283" w:rsidRDefault="00441283" w:rsidP="00441283">
      <w:pPr>
        <w:jc w:val="center"/>
        <w:rPr>
          <w:b/>
        </w:rPr>
      </w:pPr>
    </w:p>
    <w:p w:rsidR="00441283" w:rsidRDefault="00441283" w:rsidP="00441283">
      <w:pPr>
        <w:jc w:val="center"/>
        <w:rPr>
          <w:b/>
        </w:rPr>
      </w:pPr>
      <w:r>
        <w:rPr>
          <w:b/>
        </w:rPr>
        <w:t>СОВЕТ  ДЕПУТАТОВ</w:t>
      </w:r>
    </w:p>
    <w:p w:rsidR="00441283" w:rsidRDefault="00441283" w:rsidP="00441283">
      <w:pPr>
        <w:jc w:val="center"/>
        <w:rPr>
          <w:b/>
        </w:rPr>
      </w:pPr>
      <w:r>
        <w:rPr>
          <w:b/>
        </w:rPr>
        <w:t>ШАПКИНСКОГО СЕЛЬСКОГО  ПОСЕЛЕНИЯ</w:t>
      </w:r>
    </w:p>
    <w:p w:rsidR="00441283" w:rsidRDefault="00441283" w:rsidP="00441283">
      <w:pPr>
        <w:jc w:val="center"/>
        <w:rPr>
          <w:b/>
        </w:rPr>
      </w:pPr>
      <w:r>
        <w:rPr>
          <w:b/>
        </w:rPr>
        <w:t>ТОСНЕНСКОГО РАЙОНА  ЛЕНИНГРАДСКОЙ  ОБЛАСТИ</w:t>
      </w:r>
    </w:p>
    <w:p w:rsidR="00441283" w:rsidRDefault="00441283" w:rsidP="00441283">
      <w:pPr>
        <w:jc w:val="center"/>
        <w:rPr>
          <w:b/>
        </w:rPr>
      </w:pPr>
      <w:r>
        <w:rPr>
          <w:b/>
        </w:rPr>
        <w:t>ТРЕТЬЕГО  СОЗЫВА</w:t>
      </w:r>
    </w:p>
    <w:p w:rsidR="00441283" w:rsidRDefault="00441283" w:rsidP="00441283">
      <w:pPr>
        <w:jc w:val="center"/>
        <w:rPr>
          <w:b/>
        </w:rPr>
      </w:pPr>
    </w:p>
    <w:p w:rsidR="00441283" w:rsidRDefault="00441283" w:rsidP="00441283">
      <w:pPr>
        <w:jc w:val="center"/>
        <w:rPr>
          <w:b/>
        </w:rPr>
      </w:pPr>
      <w:r>
        <w:rPr>
          <w:b/>
        </w:rPr>
        <w:t>РЕШЕНИЕ</w:t>
      </w:r>
    </w:p>
    <w:p w:rsidR="00441283" w:rsidRDefault="00441283" w:rsidP="00441283">
      <w:pPr>
        <w:rPr>
          <w:b/>
        </w:rPr>
      </w:pPr>
    </w:p>
    <w:p w:rsidR="00441283" w:rsidRDefault="00441283" w:rsidP="00441283">
      <w:pPr>
        <w:rPr>
          <w:b/>
          <w:sz w:val="28"/>
          <w:szCs w:val="28"/>
          <w:u w:val="single"/>
        </w:rPr>
      </w:pPr>
      <w:r>
        <w:t xml:space="preserve">от </w:t>
      </w:r>
      <w:r w:rsidR="004E0392">
        <w:t>27.10.20</w:t>
      </w:r>
      <w:r w:rsidR="004359B1">
        <w:t>22</w:t>
      </w:r>
      <w:r>
        <w:t xml:space="preserve"> </w:t>
      </w:r>
      <w:r w:rsidRPr="00C574B2">
        <w:t xml:space="preserve">№  </w:t>
      </w:r>
      <w:r w:rsidR="004E0392">
        <w:t>109</w:t>
      </w:r>
    </w:p>
    <w:p w:rsidR="00441283" w:rsidRDefault="00E710B9" w:rsidP="00441283">
      <w:r>
        <w:rPr>
          <w:kern w:val="36"/>
        </w:rPr>
        <w:t xml:space="preserve">Об актуализации схемы теплоснабжения </w:t>
      </w:r>
    </w:p>
    <w:p w:rsidR="00E710B9" w:rsidRDefault="00441283" w:rsidP="00441283">
      <w:proofErr w:type="spellStart"/>
      <w:r>
        <w:t>Шапкинского</w:t>
      </w:r>
      <w:proofErr w:type="spellEnd"/>
      <w:r>
        <w:t xml:space="preserve"> сельского поселения</w:t>
      </w:r>
    </w:p>
    <w:p w:rsidR="00441283" w:rsidRDefault="00441283" w:rsidP="00441283">
      <w:proofErr w:type="spellStart"/>
      <w:r>
        <w:t>Тосненского</w:t>
      </w:r>
      <w:proofErr w:type="spellEnd"/>
      <w:r>
        <w:t xml:space="preserve"> района</w:t>
      </w:r>
      <w:r w:rsidR="00E710B9">
        <w:t xml:space="preserve"> </w:t>
      </w:r>
      <w:r>
        <w:t xml:space="preserve">Ленинградской области </w:t>
      </w:r>
      <w:r w:rsidR="004359B1">
        <w:rPr>
          <w:kern w:val="36"/>
        </w:rPr>
        <w:t>на 2022 год</w:t>
      </w:r>
    </w:p>
    <w:p w:rsidR="00441283" w:rsidRDefault="00441283" w:rsidP="00441283"/>
    <w:p w:rsidR="00E710B9" w:rsidRPr="00E710B9" w:rsidRDefault="00E710B9" w:rsidP="00E710B9">
      <w:pPr>
        <w:ind w:firstLine="567"/>
        <w:jc w:val="both"/>
      </w:pPr>
      <w:proofErr w:type="gramStart"/>
      <w:r w:rsidRPr="00E710B9"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</w:t>
      </w:r>
      <w:r w:rsidR="00BA114B">
        <w:t xml:space="preserve">Областным законом Ленинградской области от 10.07.2014 № 48-ОЗ «Об отдельных вопросах  местного значения сельских поселений Ленинградской области», </w:t>
      </w:r>
      <w:r w:rsidRPr="00E710B9">
        <w:t>руководствуясь Уставом</w:t>
      </w:r>
      <w:proofErr w:type="gramEnd"/>
      <w:r w:rsidRPr="00E710B9">
        <w:t xml:space="preserve"> </w:t>
      </w:r>
      <w:proofErr w:type="spellStart"/>
      <w:r w:rsidR="00BA114B">
        <w:rPr>
          <w:kern w:val="36"/>
        </w:rPr>
        <w:t>Шапкинского</w:t>
      </w:r>
      <w:proofErr w:type="spellEnd"/>
      <w:r w:rsidR="00BA114B">
        <w:rPr>
          <w:kern w:val="36"/>
        </w:rPr>
        <w:t xml:space="preserve"> сельского поселения </w:t>
      </w:r>
      <w:proofErr w:type="spellStart"/>
      <w:r w:rsidR="00BA114B">
        <w:rPr>
          <w:kern w:val="36"/>
        </w:rPr>
        <w:t>Тосненского</w:t>
      </w:r>
      <w:proofErr w:type="spellEnd"/>
      <w:r w:rsidR="00BA114B">
        <w:rPr>
          <w:kern w:val="36"/>
        </w:rPr>
        <w:t xml:space="preserve"> </w:t>
      </w:r>
      <w:r w:rsidRPr="00E710B9">
        <w:t>района Ленинградской области:</w:t>
      </w:r>
    </w:p>
    <w:p w:rsidR="00E710B9" w:rsidRDefault="00E710B9" w:rsidP="00441283">
      <w:pPr>
        <w:jc w:val="both"/>
      </w:pPr>
    </w:p>
    <w:p w:rsidR="00441283" w:rsidRDefault="00441283" w:rsidP="00441283">
      <w:pPr>
        <w:jc w:val="both"/>
      </w:pPr>
      <w:r>
        <w:t>РЕШИЛ:</w:t>
      </w:r>
    </w:p>
    <w:p w:rsidR="00441283" w:rsidRDefault="00441283" w:rsidP="00441283">
      <w:pPr>
        <w:jc w:val="both"/>
      </w:pPr>
      <w:r>
        <w:t xml:space="preserve">1. </w:t>
      </w:r>
      <w:r w:rsidR="00BA114B">
        <w:t xml:space="preserve">Утвердить актуализированную схему теплоснабжения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 w:rsidR="00BA114B">
        <w:t xml:space="preserve">на </w:t>
      </w:r>
      <w:r w:rsidR="004359B1">
        <w:t>2022</w:t>
      </w:r>
      <w:r w:rsidR="00BA114B">
        <w:t xml:space="preserve"> г</w:t>
      </w:r>
      <w:r w:rsidR="004359B1">
        <w:t>од</w:t>
      </w:r>
      <w:r>
        <w:t xml:space="preserve">. </w:t>
      </w:r>
    </w:p>
    <w:p w:rsidR="00C52123" w:rsidRDefault="00B24538" w:rsidP="00441283">
      <w:pPr>
        <w:jc w:val="both"/>
      </w:pPr>
      <w:r>
        <w:t>2</w:t>
      </w:r>
      <w:r w:rsidR="00441283">
        <w:t xml:space="preserve">. </w:t>
      </w:r>
      <w:r w:rsidR="00BA114B">
        <w:t xml:space="preserve">Обнародовать  настоящее </w:t>
      </w:r>
      <w:r w:rsidR="00C52123">
        <w:t>решение</w:t>
      </w:r>
      <w:r w:rsidR="00BA114B">
        <w:t xml:space="preserve"> в порядке, установленном Уставом </w:t>
      </w:r>
      <w:proofErr w:type="spellStart"/>
      <w:r w:rsidR="00BA114B">
        <w:t>Шапкинского</w:t>
      </w:r>
      <w:proofErr w:type="spellEnd"/>
      <w:r w:rsidR="00BA114B">
        <w:t xml:space="preserve"> сельского поселения, путем размещения на официальном сайте администрации </w:t>
      </w:r>
      <w:proofErr w:type="spellStart"/>
      <w:r w:rsidR="00BA114B">
        <w:t>Шапкинского</w:t>
      </w:r>
      <w:proofErr w:type="spellEnd"/>
      <w:r w:rsidR="00BA114B">
        <w:t xml:space="preserve"> сельского поселения </w:t>
      </w:r>
      <w:proofErr w:type="spellStart"/>
      <w:r w:rsidR="00BA114B">
        <w:t>Тосненского</w:t>
      </w:r>
      <w:proofErr w:type="spellEnd"/>
      <w:r w:rsidR="00BA114B">
        <w:t xml:space="preserve"> района Ленинградской области</w:t>
      </w:r>
      <w:r>
        <w:t xml:space="preserve"> </w:t>
      </w:r>
      <w:r w:rsidR="00C52123" w:rsidRPr="00C52123">
        <w:t>shapki-adm.ru</w:t>
      </w:r>
      <w:r w:rsidR="00C52123">
        <w:t>.</w:t>
      </w:r>
    </w:p>
    <w:p w:rsidR="00B24538" w:rsidRDefault="00B24538" w:rsidP="00441283">
      <w:pPr>
        <w:jc w:val="both"/>
      </w:pPr>
      <w:r>
        <w:t xml:space="preserve">3. Настоящее решение вступает в силу с момента </w:t>
      </w:r>
      <w:r w:rsidR="00C52123">
        <w:t>обнародования</w:t>
      </w:r>
      <w:r>
        <w:t>.</w:t>
      </w:r>
    </w:p>
    <w:p w:rsidR="00441283" w:rsidRDefault="00441283" w:rsidP="00441283">
      <w:pPr>
        <w:jc w:val="both"/>
      </w:pPr>
    </w:p>
    <w:p w:rsidR="00441283" w:rsidRDefault="00441283" w:rsidP="00441283"/>
    <w:p w:rsidR="00441283" w:rsidRDefault="00441283" w:rsidP="00441283"/>
    <w:p w:rsidR="00441283" w:rsidRDefault="00441283" w:rsidP="00441283"/>
    <w:p w:rsidR="00441283" w:rsidRDefault="00441283" w:rsidP="00441283">
      <w:r>
        <w:t xml:space="preserve">Глава </w:t>
      </w:r>
      <w:proofErr w:type="spellStart"/>
      <w:r>
        <w:t>Шапкинского</w:t>
      </w:r>
      <w:proofErr w:type="spellEnd"/>
    </w:p>
    <w:p w:rsidR="00441283" w:rsidRDefault="00441283" w:rsidP="00441283">
      <w:r>
        <w:t>сельского поселения                                                                   А.В. Соколов</w:t>
      </w:r>
    </w:p>
    <w:p w:rsidR="00441283" w:rsidRDefault="00441283" w:rsidP="00441283">
      <w:pPr>
        <w:rPr>
          <w:sz w:val="28"/>
          <w:szCs w:val="28"/>
        </w:rPr>
      </w:pPr>
    </w:p>
    <w:p w:rsidR="00441283" w:rsidRDefault="00441283" w:rsidP="00441283">
      <w:pPr>
        <w:rPr>
          <w:sz w:val="28"/>
          <w:szCs w:val="28"/>
        </w:rPr>
      </w:pPr>
    </w:p>
    <w:p w:rsidR="00B24538" w:rsidRDefault="00B24538" w:rsidP="00441283">
      <w:pPr>
        <w:rPr>
          <w:sz w:val="28"/>
          <w:szCs w:val="28"/>
        </w:rPr>
      </w:pPr>
    </w:p>
    <w:p w:rsidR="00B24538" w:rsidRDefault="00B24538" w:rsidP="00441283">
      <w:pPr>
        <w:rPr>
          <w:sz w:val="28"/>
          <w:szCs w:val="28"/>
        </w:rPr>
      </w:pPr>
    </w:p>
    <w:p w:rsidR="00B24538" w:rsidRDefault="00B24538" w:rsidP="00441283">
      <w:pPr>
        <w:rPr>
          <w:sz w:val="28"/>
          <w:szCs w:val="28"/>
        </w:rPr>
      </w:pPr>
    </w:p>
    <w:p w:rsidR="00B24538" w:rsidRDefault="00B24538" w:rsidP="00441283">
      <w:pPr>
        <w:rPr>
          <w:sz w:val="28"/>
          <w:szCs w:val="28"/>
        </w:rPr>
      </w:pPr>
    </w:p>
    <w:p w:rsidR="004359B1" w:rsidRDefault="004359B1" w:rsidP="00441283">
      <w:pPr>
        <w:rPr>
          <w:sz w:val="28"/>
          <w:szCs w:val="28"/>
        </w:rPr>
      </w:pPr>
    </w:p>
    <w:p w:rsidR="004359B1" w:rsidRDefault="004359B1" w:rsidP="00441283">
      <w:pPr>
        <w:rPr>
          <w:sz w:val="28"/>
          <w:szCs w:val="28"/>
        </w:rPr>
      </w:pPr>
    </w:p>
    <w:p w:rsidR="004359B1" w:rsidRDefault="004359B1" w:rsidP="00441283">
      <w:pPr>
        <w:rPr>
          <w:sz w:val="28"/>
          <w:szCs w:val="28"/>
        </w:rPr>
      </w:pPr>
    </w:p>
    <w:p w:rsidR="00441283" w:rsidRDefault="00441283" w:rsidP="00441283">
      <w:pPr>
        <w:rPr>
          <w:sz w:val="28"/>
          <w:szCs w:val="28"/>
        </w:rPr>
      </w:pPr>
    </w:p>
    <w:p w:rsidR="003239B9" w:rsidRPr="00B24538" w:rsidRDefault="00B24538" w:rsidP="00441283">
      <w:pPr>
        <w:rPr>
          <w:sz w:val="18"/>
          <w:szCs w:val="18"/>
        </w:rPr>
      </w:pPr>
      <w:r w:rsidRPr="00B24538">
        <w:rPr>
          <w:sz w:val="18"/>
          <w:szCs w:val="18"/>
        </w:rPr>
        <w:t>Полежаева</w:t>
      </w:r>
    </w:p>
    <w:p w:rsidR="00B24538" w:rsidRDefault="00B24538" w:rsidP="00441283">
      <w:pPr>
        <w:rPr>
          <w:sz w:val="28"/>
          <w:szCs w:val="28"/>
        </w:rPr>
      </w:pPr>
    </w:p>
    <w:p w:rsidR="004E0392" w:rsidRDefault="004E0392" w:rsidP="00441283">
      <w:pPr>
        <w:rPr>
          <w:sz w:val="28"/>
          <w:szCs w:val="28"/>
        </w:rPr>
      </w:pPr>
    </w:p>
    <w:p w:rsidR="004E0392" w:rsidRDefault="004E0392" w:rsidP="00441283">
      <w:pPr>
        <w:rPr>
          <w:sz w:val="28"/>
          <w:szCs w:val="28"/>
        </w:rPr>
      </w:pPr>
    </w:p>
    <w:p w:rsidR="004E0392" w:rsidRDefault="004E0392" w:rsidP="00441283">
      <w:pPr>
        <w:rPr>
          <w:sz w:val="28"/>
          <w:szCs w:val="28"/>
        </w:rPr>
      </w:pPr>
    </w:p>
    <w:p w:rsidR="004E0392" w:rsidRDefault="004E0392" w:rsidP="004E0392">
      <w:pPr>
        <w:jc w:val="right"/>
      </w:pPr>
      <w:r>
        <w:lastRenderedPageBreak/>
        <w:t>Приложение</w:t>
      </w:r>
    </w:p>
    <w:p w:rsidR="004E0392" w:rsidRDefault="004E0392" w:rsidP="004E0392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</w:t>
      </w:r>
      <w:proofErr w:type="spellStart"/>
      <w:r>
        <w:t>к</w:t>
      </w:r>
      <w:proofErr w:type="spellEnd"/>
      <w:r>
        <w:t xml:space="preserve"> решению совета депутатов</w:t>
      </w:r>
    </w:p>
    <w:p w:rsidR="004E0392" w:rsidRDefault="004E0392" w:rsidP="004E0392">
      <w:pPr>
        <w:jc w:val="right"/>
      </w:pPr>
      <w:r>
        <w:t xml:space="preserve">                                                                                                </w:t>
      </w:r>
      <w:proofErr w:type="spellStart"/>
      <w:r>
        <w:t>Шапкинского</w:t>
      </w:r>
      <w:proofErr w:type="spellEnd"/>
      <w:r>
        <w:t xml:space="preserve"> сельского поселения</w:t>
      </w:r>
    </w:p>
    <w:p w:rsidR="004E0392" w:rsidRDefault="004E0392" w:rsidP="004E0392">
      <w:pPr>
        <w:jc w:val="right"/>
      </w:pPr>
      <w:r>
        <w:t xml:space="preserve">                                                                                                от 27.10.2022   № 109</w:t>
      </w:r>
    </w:p>
    <w:p w:rsidR="004E0392" w:rsidRDefault="004E0392" w:rsidP="004E0392">
      <w:pPr>
        <w:jc w:val="right"/>
      </w:pPr>
    </w:p>
    <w:p w:rsidR="004E0392" w:rsidRDefault="004E0392" w:rsidP="004E0392">
      <w:pPr>
        <w:jc w:val="center"/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СХЕМЫ ТЕПЛОСНАБЖЕНИЯ</w:t>
      </w: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ШАПКИНСКОГО СЕЛЬСКОГО ПОСЕЛЕНИЯ</w:t>
      </w: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</w:pPr>
      <w:r>
        <w:t xml:space="preserve"> ТОСНЕНСКОГО РАЙОНА </w:t>
      </w:r>
    </w:p>
    <w:p w:rsidR="004E0392" w:rsidRDefault="004E0392" w:rsidP="004E0392">
      <w:pPr>
        <w:jc w:val="center"/>
      </w:pPr>
    </w:p>
    <w:p w:rsidR="004E0392" w:rsidRDefault="004E0392" w:rsidP="004E0392">
      <w:pPr>
        <w:jc w:val="center"/>
      </w:pPr>
      <w:r>
        <w:t>ЛЕНИНГРАДСКОЙ ОБЛАСТИ</w:t>
      </w:r>
    </w:p>
    <w:p w:rsidR="004E0392" w:rsidRDefault="004E0392" w:rsidP="004E0392">
      <w:pPr>
        <w:jc w:val="center"/>
      </w:pPr>
    </w:p>
    <w:p w:rsidR="004E0392" w:rsidRDefault="004E0392" w:rsidP="004E0392">
      <w:pPr>
        <w:jc w:val="center"/>
      </w:pPr>
    </w:p>
    <w:p w:rsidR="004E0392" w:rsidRDefault="004E0392" w:rsidP="004E0392">
      <w:pPr>
        <w:jc w:val="center"/>
      </w:pPr>
    </w:p>
    <w:p w:rsidR="004E0392" w:rsidRDefault="004E0392" w:rsidP="004E0392">
      <w:pPr>
        <w:jc w:val="center"/>
      </w:pPr>
    </w:p>
    <w:p w:rsidR="004E0392" w:rsidRDefault="004E0392" w:rsidP="004E0392">
      <w:pPr>
        <w:jc w:val="center"/>
      </w:pPr>
      <w:r>
        <w:t>АКТУАЛИЗИРОВАННАЯ РЕДАКЦИЯ</w:t>
      </w:r>
    </w:p>
    <w:p w:rsidR="004E0392" w:rsidRDefault="004E0392" w:rsidP="004E0392">
      <w:pPr>
        <w:jc w:val="center"/>
      </w:pPr>
    </w:p>
    <w:p w:rsidR="004E0392" w:rsidRDefault="004E0392" w:rsidP="004E0392">
      <w:pPr>
        <w:jc w:val="center"/>
        <w:rPr>
          <w:sz w:val="40"/>
          <w:szCs w:val="40"/>
        </w:rPr>
      </w:pPr>
      <w:r>
        <w:rPr>
          <w:sz w:val="40"/>
          <w:szCs w:val="40"/>
        </w:rPr>
        <w:t>2022 год</w:t>
      </w: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jc w:val="center"/>
        <w:rPr>
          <w:b/>
        </w:rPr>
      </w:pPr>
    </w:p>
    <w:p w:rsidR="004E0392" w:rsidRDefault="004E0392" w:rsidP="004E0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4E0392" w:rsidRDefault="004E0392" w:rsidP="004E0392">
      <w:pPr>
        <w:jc w:val="center"/>
        <w:rPr>
          <w:b/>
          <w:sz w:val="28"/>
          <w:szCs w:val="28"/>
        </w:rPr>
      </w:pPr>
    </w:p>
    <w:p w:rsidR="004E0392" w:rsidRDefault="004E0392" w:rsidP="004E039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 выполнении актуализации схемы теплоснабжения МО </w:t>
      </w:r>
      <w:proofErr w:type="spellStart"/>
      <w:r>
        <w:rPr>
          <w:sz w:val="28"/>
          <w:szCs w:val="28"/>
        </w:rPr>
        <w:t>Шапкинского</w:t>
      </w:r>
      <w:proofErr w:type="spellEnd"/>
      <w:r>
        <w:rPr>
          <w:sz w:val="28"/>
          <w:szCs w:val="28"/>
        </w:rPr>
        <w:t xml:space="preserve"> сельского поселения на 2022 год с целью выполнения требования п. 22  Требований к порядку разработки и утверждения схем теплоснабжения, утвержденных постановлением Правительства РФ №154 от 22.02.2012 г. внесены соответствующие корректировки.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4E0392" w:rsidTr="004E0392">
        <w:trPr>
          <w:trHeight w:val="5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 подлежащие актуализации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Комментарий</w:t>
            </w:r>
          </w:p>
        </w:tc>
      </w:tr>
      <w:tr w:rsidR="004E0392" w:rsidTr="004E0392">
        <w:trPr>
          <w:trHeight w:val="12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а) распределение тепловой нагрузки между источниками тепловой энергии в период, на который распределяются нагрузки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 не требуют актуализации</w:t>
            </w:r>
          </w:p>
        </w:tc>
      </w:tr>
      <w:tr w:rsidR="004E0392" w:rsidTr="004E03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 не требуют актуализации</w:t>
            </w:r>
          </w:p>
        </w:tc>
      </w:tr>
      <w:tr w:rsidR="004E0392" w:rsidTr="004E03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 не требуют актуализации</w:t>
            </w:r>
          </w:p>
        </w:tc>
      </w:tr>
      <w:tr w:rsidR="004E0392" w:rsidTr="004E03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 не требуют актуализации</w:t>
            </w:r>
          </w:p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 мероприятия отсутствуют как в утвержденной схеме теплоснабжения, так и в предлагаемой актуализации в связи с отсутствием технической возможности и структурой систем теплоснабжения</w:t>
            </w:r>
          </w:p>
        </w:tc>
      </w:tr>
      <w:tr w:rsidR="004E0392" w:rsidTr="004E03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 не требуют актуализации</w:t>
            </w:r>
          </w:p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Данные мероприятия отсутствуют как в утвержденной схеме теплоснабжения, так и в предлагаемой актуализации в связи с отсутствием технической возможности и структурой систем </w:t>
            </w:r>
            <w:r>
              <w:rPr>
                <w:color w:val="000000"/>
                <w:sz w:val="26"/>
                <w:szCs w:val="26"/>
              </w:rPr>
              <w:lastRenderedPageBreak/>
              <w:t>теплоснабжения</w:t>
            </w:r>
          </w:p>
        </w:tc>
      </w:tr>
      <w:tr w:rsidR="004E0392" w:rsidTr="004E03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е) мероприятия по переоборудованию котельных в источники комбинированной выработки электрической и тепловой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 не требуют актуализации</w:t>
            </w:r>
          </w:p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 мероприятия отсутствуют как в утвержденной схеме теплоснабжения, так и в предлагаемой актуализации в связи с отсутствием технической возможности и структурой систем теплоснабжения</w:t>
            </w:r>
          </w:p>
        </w:tc>
      </w:tr>
      <w:tr w:rsidR="004E0392" w:rsidTr="004E03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      </w:r>
          </w:p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результате актуализации схемы теплоснабжения учтен ввод эксплуатацию в результате реконструкции источника тепловой энергии в 2019 г. в </w:t>
            </w:r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 xml:space="preserve">п. Шапки,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>ул</w:t>
            </w:r>
            <w:proofErr w:type="gramStart"/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>.Ш</w:t>
            </w:r>
            <w:proofErr w:type="gramEnd"/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>кольная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>, д.6</w:t>
            </w:r>
            <w:r>
              <w:rPr>
                <w:color w:val="000000"/>
                <w:sz w:val="26"/>
                <w:szCs w:val="26"/>
              </w:rPr>
              <w:t>; реконструкции источника тепловой энергии в 2018 г. в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rFonts w:eastAsia="SimSun"/>
                <w:sz w:val="26"/>
                <w:szCs w:val="26"/>
                <w:lang w:eastAsia="en-US"/>
              </w:rPr>
              <w:t xml:space="preserve">п. Шапки, </w:t>
            </w:r>
            <w:proofErr w:type="spellStart"/>
            <w:r>
              <w:rPr>
                <w:rFonts w:eastAsia="SimSun"/>
                <w:sz w:val="26"/>
                <w:szCs w:val="26"/>
                <w:lang w:eastAsia="en-US"/>
              </w:rPr>
              <w:t>ул.Нины</w:t>
            </w:r>
            <w:proofErr w:type="spellEnd"/>
            <w:r>
              <w:rPr>
                <w:rFonts w:eastAsia="SimSu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en-US"/>
              </w:rPr>
              <w:t>Куковеровой</w:t>
            </w:r>
            <w:proofErr w:type="spellEnd"/>
            <w:r>
              <w:rPr>
                <w:rFonts w:eastAsia="SimSun"/>
                <w:sz w:val="26"/>
                <w:szCs w:val="26"/>
                <w:lang w:eastAsia="en-US"/>
              </w:rPr>
              <w:t>, д.3.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4E0392" w:rsidRDefault="004E039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Скорректированы предложения по вводу в эксплуатацию новых источников тепловой энергии (мощности) для обеспечения перспективной тепловой нагрузки</w:t>
            </w:r>
          </w:p>
        </w:tc>
      </w:tr>
      <w:tr w:rsidR="004E0392" w:rsidTr="004E0392">
        <w:trPr>
          <w:trHeight w:val="18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з) строительство и реконструкция тепловых сетей, включая их реконструкцию в связи с исчерпанием установленного и продленного ресурсов</w:t>
            </w:r>
          </w:p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результате актуализации схемы теплоснабжения учтена  </w:t>
            </w:r>
            <w:r>
              <w:rPr>
                <w:color w:val="000000"/>
              </w:rPr>
              <w:t>реконструкция тепловых сетей в 2019г.</w:t>
            </w:r>
            <w:r>
              <w:rPr>
                <w:color w:val="FF0000"/>
              </w:rPr>
              <w:t xml:space="preserve"> </w:t>
            </w:r>
            <w:r>
              <w:rPr>
                <w:rFonts w:eastAsia="SimSun"/>
                <w:color w:val="000000"/>
                <w:lang w:eastAsia="en-US"/>
              </w:rPr>
              <w:t xml:space="preserve">п. Шапки,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ул</w:t>
            </w:r>
            <w:proofErr w:type="gramStart"/>
            <w:r>
              <w:rPr>
                <w:rFonts w:eastAsia="SimSun"/>
                <w:color w:val="000000"/>
                <w:lang w:eastAsia="en-US"/>
              </w:rPr>
              <w:t>.Ш</w:t>
            </w:r>
            <w:proofErr w:type="gramEnd"/>
            <w:r>
              <w:rPr>
                <w:rFonts w:eastAsia="SimSun"/>
                <w:color w:val="000000"/>
                <w:lang w:eastAsia="en-US"/>
              </w:rPr>
              <w:t>кольная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>, д.6</w:t>
            </w:r>
            <w:r>
              <w:rPr>
                <w:color w:val="000000"/>
              </w:rPr>
              <w:t xml:space="preserve">; реконструкция тепловых сетей в 2018г. </w:t>
            </w:r>
            <w:r>
              <w:rPr>
                <w:rFonts w:eastAsia="SimSun"/>
                <w:color w:val="000000"/>
                <w:lang w:eastAsia="en-US"/>
              </w:rPr>
              <w:t xml:space="preserve">п. Шапки,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ул.Нины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Кукове</w:t>
            </w:r>
            <w:r>
              <w:rPr>
                <w:rFonts w:eastAsia="SimSun"/>
                <w:lang w:eastAsia="en-US"/>
              </w:rPr>
              <w:t>ровой</w:t>
            </w:r>
            <w:proofErr w:type="spellEnd"/>
            <w:r>
              <w:rPr>
                <w:rFonts w:eastAsia="SimSun"/>
                <w:lang w:eastAsia="en-US"/>
              </w:rPr>
              <w:t>, д.3</w:t>
            </w:r>
          </w:p>
        </w:tc>
      </w:tr>
      <w:tr w:rsidR="004E0392" w:rsidTr="004E03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и) баланс топливно-энергетических ресурсов для обеспечения теплоснабжения, в том числе расходов аварийных запасов топлива</w:t>
            </w:r>
          </w:p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Топливные балансы скорректированы с учетом ввода в эксплуатацию в  результате реконструкции источника тепловой энергии в 2019 г. в </w:t>
            </w:r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 xml:space="preserve">п. Шапки,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>ул</w:t>
            </w:r>
            <w:proofErr w:type="gramStart"/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>.Ш</w:t>
            </w:r>
            <w:proofErr w:type="gramEnd"/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>кольная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>, д.6</w:t>
            </w:r>
            <w:r>
              <w:rPr>
                <w:color w:val="000000"/>
                <w:sz w:val="26"/>
                <w:szCs w:val="26"/>
              </w:rPr>
              <w:t xml:space="preserve">; реконструкции источника тепловой энергии в 2018 г. в </w:t>
            </w:r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 xml:space="preserve">п. Шапки,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>ул.Нины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>Куковеровой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en-US"/>
              </w:rPr>
              <w:t>, д.3.</w:t>
            </w:r>
          </w:p>
        </w:tc>
      </w:tr>
      <w:tr w:rsidR="004E0392" w:rsidTr="004E03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к) финансовые потребности при изменении схемы теплоснабжения и источники их покрытия.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92" w:rsidRDefault="004E039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 не требуют актуализации</w:t>
            </w:r>
          </w:p>
        </w:tc>
      </w:tr>
    </w:tbl>
    <w:p w:rsidR="004E0392" w:rsidRDefault="004E0392" w:rsidP="004E0392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4E0392" w:rsidRDefault="004E0392" w:rsidP="004E0392">
      <w:pPr>
        <w:spacing w:line="360" w:lineRule="auto"/>
        <w:rPr>
          <w:b/>
        </w:rPr>
      </w:pPr>
    </w:p>
    <w:p w:rsidR="004E0392" w:rsidRDefault="004E0392" w:rsidP="004E0392">
      <w:pPr>
        <w:spacing w:line="360" w:lineRule="auto"/>
        <w:rPr>
          <w:b/>
        </w:rPr>
      </w:pPr>
    </w:p>
    <w:p w:rsidR="004E0392" w:rsidRDefault="004E0392" w:rsidP="004E0392">
      <w:pPr>
        <w:spacing w:line="360" w:lineRule="auto"/>
        <w:rPr>
          <w:b/>
        </w:rPr>
      </w:pPr>
    </w:p>
    <w:p w:rsidR="004E0392" w:rsidRDefault="004E0392" w:rsidP="004E0392">
      <w:pPr>
        <w:spacing w:line="360" w:lineRule="auto"/>
        <w:rPr>
          <w:b/>
        </w:rPr>
      </w:pPr>
    </w:p>
    <w:p w:rsidR="004E0392" w:rsidRDefault="004E0392" w:rsidP="004E0392">
      <w:pPr>
        <w:spacing w:line="360" w:lineRule="auto"/>
        <w:rPr>
          <w:b/>
        </w:rPr>
      </w:pPr>
    </w:p>
    <w:p w:rsidR="004E0392" w:rsidRDefault="004E0392" w:rsidP="004E039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4E0392" w:rsidRDefault="004E0392" w:rsidP="004E039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1.ИЗМЕНЕНИЯ, ВНЕСЕННЫЕ ПРИ АКТУАЛИЗАЦИИ В УТВЕРЖДАЕМУЮ ЧАСТЬ СХЕМЫ ТЕПЛОСНАБЖЕНИЯ</w:t>
      </w:r>
    </w:p>
    <w:p w:rsidR="004E0392" w:rsidRDefault="004E0392" w:rsidP="004E039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4E0392" w:rsidRDefault="004E0392" w:rsidP="004E0392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1.1. Изменения, внесенные в часть 2 Существующее положение в сфере производства</w:t>
      </w:r>
    </w:p>
    <w:p w:rsidR="004E0392" w:rsidRDefault="004E0392" w:rsidP="004E0392">
      <w:pPr>
        <w:spacing w:after="200" w:line="276" w:lineRule="auto"/>
        <w:rPr>
          <w:rFonts w:eastAsia="Calibri"/>
          <w:b/>
          <w:sz w:val="44"/>
          <w:szCs w:val="44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п. 2.1., п. 2.2. </w:t>
      </w:r>
    </w:p>
    <w:p w:rsidR="004E0392" w:rsidRDefault="004E0392" w:rsidP="004E0392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Пункты скорректированы с учетом </w:t>
      </w:r>
      <w:r>
        <w:rPr>
          <w:color w:val="000000"/>
          <w:sz w:val="20"/>
          <w:szCs w:val="20"/>
        </w:rPr>
        <w:t xml:space="preserve">ввода в эксплуатацию в результате реконструкции источника тепловой энергии в 2019 г. в </w:t>
      </w:r>
      <w:r>
        <w:rPr>
          <w:rFonts w:eastAsia="SimSun"/>
          <w:color w:val="000000"/>
          <w:sz w:val="20"/>
          <w:szCs w:val="20"/>
          <w:lang w:eastAsia="en-US"/>
        </w:rPr>
        <w:t xml:space="preserve">п. Шапки, </w:t>
      </w:r>
      <w:proofErr w:type="spellStart"/>
      <w:r>
        <w:rPr>
          <w:rFonts w:eastAsia="SimSun"/>
          <w:color w:val="000000"/>
          <w:sz w:val="20"/>
          <w:szCs w:val="20"/>
          <w:lang w:eastAsia="en-US"/>
        </w:rPr>
        <w:t>ул</w:t>
      </w:r>
      <w:proofErr w:type="gramStart"/>
      <w:r>
        <w:rPr>
          <w:rFonts w:eastAsia="SimSun"/>
          <w:color w:val="000000"/>
          <w:sz w:val="20"/>
          <w:szCs w:val="20"/>
          <w:lang w:eastAsia="en-US"/>
        </w:rPr>
        <w:t>.Ш</w:t>
      </w:r>
      <w:proofErr w:type="gramEnd"/>
      <w:r>
        <w:rPr>
          <w:rFonts w:eastAsia="SimSun"/>
          <w:color w:val="000000"/>
          <w:sz w:val="20"/>
          <w:szCs w:val="20"/>
          <w:lang w:eastAsia="en-US"/>
        </w:rPr>
        <w:t>кольная</w:t>
      </w:r>
      <w:proofErr w:type="spellEnd"/>
      <w:r>
        <w:rPr>
          <w:rFonts w:eastAsia="SimSun"/>
          <w:color w:val="000000"/>
          <w:sz w:val="20"/>
          <w:szCs w:val="20"/>
          <w:lang w:eastAsia="en-US"/>
        </w:rPr>
        <w:t>, д.6</w:t>
      </w:r>
      <w:r>
        <w:rPr>
          <w:color w:val="000000"/>
          <w:sz w:val="20"/>
          <w:szCs w:val="20"/>
        </w:rPr>
        <w:t>; реконструкции источника тепловой энергии в 2018 г. в</w:t>
      </w:r>
      <w:r>
        <w:rPr>
          <w:color w:val="FF0000"/>
          <w:sz w:val="20"/>
          <w:szCs w:val="20"/>
        </w:rPr>
        <w:t xml:space="preserve"> </w:t>
      </w:r>
      <w:r>
        <w:rPr>
          <w:rFonts w:eastAsia="SimSun"/>
          <w:sz w:val="20"/>
          <w:szCs w:val="20"/>
          <w:lang w:eastAsia="en-US"/>
        </w:rPr>
        <w:t xml:space="preserve">п. Шапки, </w:t>
      </w:r>
      <w:proofErr w:type="spellStart"/>
      <w:r>
        <w:rPr>
          <w:rFonts w:eastAsia="SimSun"/>
          <w:sz w:val="20"/>
          <w:szCs w:val="20"/>
          <w:lang w:eastAsia="en-US"/>
        </w:rPr>
        <w:t>ул.Нины</w:t>
      </w:r>
      <w:proofErr w:type="spellEnd"/>
      <w:r>
        <w:rPr>
          <w:rFonts w:eastAsia="SimSun"/>
          <w:sz w:val="20"/>
          <w:szCs w:val="20"/>
          <w:lang w:eastAsia="en-US"/>
        </w:rPr>
        <w:t xml:space="preserve"> </w:t>
      </w:r>
      <w:proofErr w:type="spellStart"/>
      <w:r>
        <w:rPr>
          <w:rFonts w:eastAsia="SimSun"/>
          <w:sz w:val="20"/>
          <w:szCs w:val="20"/>
          <w:lang w:eastAsia="en-US"/>
        </w:rPr>
        <w:t>Куковеровой</w:t>
      </w:r>
      <w:proofErr w:type="spellEnd"/>
      <w:r>
        <w:rPr>
          <w:rFonts w:eastAsia="SimSun"/>
          <w:sz w:val="20"/>
          <w:szCs w:val="20"/>
          <w:lang w:eastAsia="en-US"/>
        </w:rPr>
        <w:t>, д.3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реконструкции тепловых сетей в 2010г.</w:t>
      </w:r>
      <w:r>
        <w:rPr>
          <w:color w:val="FF0000"/>
          <w:sz w:val="20"/>
          <w:szCs w:val="20"/>
        </w:rPr>
        <w:t xml:space="preserve"> </w:t>
      </w:r>
      <w:r>
        <w:rPr>
          <w:rFonts w:eastAsia="SimSun"/>
          <w:color w:val="000000"/>
          <w:sz w:val="20"/>
          <w:szCs w:val="20"/>
          <w:lang w:eastAsia="en-US"/>
        </w:rPr>
        <w:t xml:space="preserve">п. Шапки, </w:t>
      </w:r>
      <w:proofErr w:type="spellStart"/>
      <w:r>
        <w:rPr>
          <w:rFonts w:eastAsia="SimSun"/>
          <w:color w:val="000000"/>
          <w:sz w:val="20"/>
          <w:szCs w:val="20"/>
          <w:lang w:eastAsia="en-US"/>
        </w:rPr>
        <w:t>ул.Школьная</w:t>
      </w:r>
      <w:proofErr w:type="spellEnd"/>
      <w:r>
        <w:rPr>
          <w:rFonts w:eastAsia="SimSun"/>
          <w:color w:val="000000"/>
          <w:sz w:val="20"/>
          <w:szCs w:val="20"/>
          <w:lang w:eastAsia="en-US"/>
        </w:rPr>
        <w:t>, д.6</w:t>
      </w:r>
      <w:r>
        <w:rPr>
          <w:color w:val="000000"/>
          <w:sz w:val="20"/>
          <w:szCs w:val="20"/>
        </w:rPr>
        <w:t xml:space="preserve">; реконструкции тепловых сетей в 2010г. </w:t>
      </w:r>
      <w:r>
        <w:rPr>
          <w:rFonts w:eastAsia="SimSun"/>
          <w:color w:val="000000"/>
          <w:sz w:val="20"/>
          <w:szCs w:val="20"/>
          <w:lang w:eastAsia="en-US"/>
        </w:rPr>
        <w:t xml:space="preserve">п. Шапки, </w:t>
      </w:r>
      <w:proofErr w:type="spellStart"/>
      <w:r>
        <w:rPr>
          <w:rFonts w:eastAsia="SimSun"/>
          <w:color w:val="000000"/>
          <w:sz w:val="20"/>
          <w:szCs w:val="20"/>
          <w:lang w:eastAsia="en-US"/>
        </w:rPr>
        <w:t>ул</w:t>
      </w:r>
      <w:proofErr w:type="gramStart"/>
      <w:r>
        <w:rPr>
          <w:rFonts w:eastAsia="SimSun"/>
          <w:color w:val="000000"/>
          <w:sz w:val="20"/>
          <w:szCs w:val="20"/>
          <w:lang w:eastAsia="en-US"/>
        </w:rPr>
        <w:t>.Н</w:t>
      </w:r>
      <w:proofErr w:type="gramEnd"/>
      <w:r>
        <w:rPr>
          <w:rFonts w:eastAsia="SimSun"/>
          <w:color w:val="000000"/>
          <w:sz w:val="20"/>
          <w:szCs w:val="20"/>
          <w:lang w:eastAsia="en-US"/>
        </w:rPr>
        <w:t>ины</w:t>
      </w:r>
      <w:proofErr w:type="spellEnd"/>
      <w:r>
        <w:rPr>
          <w:rFonts w:eastAsia="SimSu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eastAsia="SimSun"/>
          <w:color w:val="000000"/>
          <w:sz w:val="20"/>
          <w:szCs w:val="20"/>
          <w:lang w:eastAsia="en-US"/>
        </w:rPr>
        <w:t>Кукове</w:t>
      </w:r>
      <w:r>
        <w:rPr>
          <w:rFonts w:eastAsia="SimSun"/>
          <w:sz w:val="20"/>
          <w:szCs w:val="20"/>
          <w:lang w:eastAsia="en-US"/>
        </w:rPr>
        <w:t>ровой</w:t>
      </w:r>
      <w:proofErr w:type="spellEnd"/>
      <w:r>
        <w:rPr>
          <w:rFonts w:eastAsia="SimSun"/>
          <w:sz w:val="20"/>
          <w:szCs w:val="20"/>
          <w:lang w:eastAsia="en-US"/>
        </w:rPr>
        <w:t>, д.3</w:t>
      </w:r>
    </w:p>
    <w:p w:rsidR="004E0392" w:rsidRDefault="004E0392" w:rsidP="004E0392">
      <w:pPr>
        <w:spacing w:before="100" w:beforeAutospacing="1" w:after="100" w:afterAutospacing="1"/>
        <w:rPr>
          <w:color w:val="000000"/>
        </w:rPr>
      </w:pPr>
    </w:p>
    <w:p w:rsidR="004E0392" w:rsidRDefault="004E0392" w:rsidP="004E0392">
      <w:pPr>
        <w:tabs>
          <w:tab w:val="left" w:pos="5040"/>
        </w:tabs>
        <w:spacing w:line="360" w:lineRule="auto"/>
        <w:jc w:val="both"/>
        <w:rPr>
          <w:rFonts w:eastAsia="SimSun"/>
          <w:b/>
          <w:i/>
          <w:sz w:val="28"/>
          <w:szCs w:val="28"/>
          <w:lang w:eastAsia="en-US"/>
        </w:rPr>
      </w:pPr>
      <w:r>
        <w:rPr>
          <w:rFonts w:eastAsia="SimSun"/>
          <w:b/>
          <w:i/>
          <w:sz w:val="28"/>
          <w:szCs w:val="28"/>
          <w:lang w:eastAsia="en-US"/>
        </w:rPr>
        <w:t>2.1 . Существующие источники теплоснабжения</w:t>
      </w:r>
    </w:p>
    <w:p w:rsidR="004E0392" w:rsidRDefault="004E0392" w:rsidP="004E0392">
      <w:pPr>
        <w:tabs>
          <w:tab w:val="left" w:pos="709"/>
          <w:tab w:val="left" w:pos="5040"/>
        </w:tabs>
        <w:spacing w:line="360" w:lineRule="auto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ab/>
        <w:t xml:space="preserve">В </w:t>
      </w:r>
      <w:proofErr w:type="spellStart"/>
      <w:r>
        <w:rPr>
          <w:rFonts w:eastAsia="SimSun"/>
          <w:sz w:val="28"/>
          <w:szCs w:val="28"/>
          <w:lang w:eastAsia="en-US"/>
        </w:rPr>
        <w:t>Шапкинском</w:t>
      </w:r>
      <w:proofErr w:type="spellEnd"/>
      <w:r>
        <w:rPr>
          <w:rFonts w:eastAsia="SimSun"/>
          <w:sz w:val="28"/>
          <w:szCs w:val="28"/>
          <w:lang w:eastAsia="en-US"/>
        </w:rPr>
        <w:t xml:space="preserve"> сельском поселении  </w:t>
      </w:r>
      <w:proofErr w:type="spellStart"/>
      <w:r>
        <w:rPr>
          <w:rFonts w:eastAsia="SimSun"/>
          <w:sz w:val="28"/>
          <w:szCs w:val="28"/>
          <w:lang w:eastAsia="en-US"/>
        </w:rPr>
        <w:t>Тосненского</w:t>
      </w:r>
      <w:proofErr w:type="spellEnd"/>
      <w:r>
        <w:rPr>
          <w:rFonts w:eastAsia="SimSun"/>
          <w:sz w:val="28"/>
          <w:szCs w:val="28"/>
          <w:lang w:eastAsia="en-US"/>
        </w:rPr>
        <w:t xml:space="preserve"> района Ленинградской области располагаются 2 котельные, входящие в зону обслуживания теплоснабжающей организации ОАО «Тепловые сети».</w:t>
      </w:r>
    </w:p>
    <w:p w:rsidR="004E0392" w:rsidRDefault="004E0392" w:rsidP="004E0392">
      <w:pPr>
        <w:tabs>
          <w:tab w:val="left" w:pos="709"/>
          <w:tab w:val="left" w:pos="5040"/>
        </w:tabs>
        <w:spacing w:line="360" w:lineRule="auto"/>
        <w:jc w:val="both"/>
        <w:rPr>
          <w:rFonts w:eastAsia="SimSun"/>
          <w:b/>
          <w:i/>
          <w:sz w:val="28"/>
          <w:szCs w:val="28"/>
          <w:lang w:eastAsia="en-US"/>
        </w:rPr>
      </w:pPr>
      <w:r>
        <w:rPr>
          <w:rFonts w:eastAsia="SimSun"/>
          <w:b/>
          <w:i/>
          <w:sz w:val="28"/>
          <w:szCs w:val="28"/>
          <w:lang w:eastAsia="en-US"/>
        </w:rPr>
        <w:t xml:space="preserve"> п. Шапки, </w:t>
      </w:r>
      <w:proofErr w:type="spellStart"/>
      <w:r>
        <w:rPr>
          <w:rFonts w:eastAsia="SimSun"/>
          <w:b/>
          <w:i/>
          <w:sz w:val="28"/>
          <w:szCs w:val="28"/>
          <w:lang w:eastAsia="en-US"/>
        </w:rPr>
        <w:t>ул</w:t>
      </w:r>
      <w:proofErr w:type="gramStart"/>
      <w:r>
        <w:rPr>
          <w:rFonts w:eastAsia="SimSun"/>
          <w:b/>
          <w:i/>
          <w:sz w:val="28"/>
          <w:szCs w:val="28"/>
          <w:lang w:eastAsia="en-US"/>
        </w:rPr>
        <w:t>.Ш</w:t>
      </w:r>
      <w:proofErr w:type="gramEnd"/>
      <w:r>
        <w:rPr>
          <w:rFonts w:eastAsia="SimSun"/>
          <w:b/>
          <w:i/>
          <w:sz w:val="28"/>
          <w:szCs w:val="28"/>
          <w:lang w:eastAsia="en-US"/>
        </w:rPr>
        <w:t>кольная</w:t>
      </w:r>
      <w:proofErr w:type="spellEnd"/>
      <w:r>
        <w:rPr>
          <w:rFonts w:eastAsia="SimSun"/>
          <w:b/>
          <w:i/>
          <w:sz w:val="28"/>
          <w:szCs w:val="28"/>
          <w:lang w:eastAsia="en-US"/>
        </w:rPr>
        <w:t>, д.6(котельная Шапки-1)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Котельная представляет собой одноэтажную конструкцию контейнерного типа,  установленную на монолитный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ж/б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фундамент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Котельная работает на газе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В котельной установлены котлы – ТТ-50 - 250 - 2 шт.</w:t>
      </w:r>
    </w:p>
    <w:p w:rsidR="004E0392" w:rsidRDefault="004E0392" w:rsidP="004E0392">
      <w:pPr>
        <w:tabs>
          <w:tab w:val="left" w:pos="5040"/>
        </w:tabs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Установленная мощность – 0,69 Гкал/час</w:t>
      </w:r>
    </w:p>
    <w:p w:rsidR="004E0392" w:rsidRDefault="004E0392" w:rsidP="004E0392">
      <w:pPr>
        <w:tabs>
          <w:tab w:val="left" w:pos="5040"/>
        </w:tabs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Подключенная нагрузка – 0,29  Гкал/час</w:t>
      </w:r>
    </w:p>
    <w:p w:rsidR="004E0392" w:rsidRDefault="004E0392" w:rsidP="004E0392">
      <w:pPr>
        <w:tabs>
          <w:tab w:val="left" w:pos="5040"/>
        </w:tabs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Расход на собственные нужды - 9 %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Отпуск тепловой энергии осуществляется по температурному графику 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95-70</w:t>
      </w:r>
      <w:r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 0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</w:p>
    <w:p w:rsidR="004E0392" w:rsidRDefault="004E0392" w:rsidP="004E0392">
      <w:pPr>
        <w:widowControl w:val="0"/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Приборный учет отпуска тепловой энергии в сеть не производится.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272727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Отпуск тепла потребителям за 2021 г. составил </w:t>
      </w:r>
      <w:r>
        <w:rPr>
          <w:rFonts w:eastAsia="Calibri"/>
          <w:color w:val="000000"/>
          <w:sz w:val="28"/>
          <w:szCs w:val="28"/>
          <w:lang w:eastAsia="en-US"/>
        </w:rPr>
        <w:t>537,07</w:t>
      </w:r>
      <w:r>
        <w:rPr>
          <w:rFonts w:eastAsia="Calibri"/>
          <w:color w:val="272727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Гкал </w:t>
      </w:r>
    </w:p>
    <w:p w:rsidR="004E0392" w:rsidRDefault="004E0392" w:rsidP="004E0392">
      <w:pPr>
        <w:tabs>
          <w:tab w:val="left" w:pos="5040"/>
        </w:tabs>
        <w:spacing w:line="360" w:lineRule="auto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- Тепловые нагрузки потребителей в зоне действия данного источника приведены в приложении.</w:t>
      </w:r>
    </w:p>
    <w:p w:rsidR="004E0392" w:rsidRDefault="004E0392" w:rsidP="004E0392">
      <w:pPr>
        <w:spacing w:line="360" w:lineRule="auto"/>
        <w:jc w:val="both"/>
        <w:rPr>
          <w:rFonts w:eastAsia="SimSun"/>
          <w:b/>
          <w:i/>
          <w:sz w:val="28"/>
          <w:szCs w:val="28"/>
          <w:lang w:eastAsia="en-US"/>
        </w:rPr>
      </w:pPr>
      <w:r>
        <w:rPr>
          <w:rFonts w:eastAsia="SimSun"/>
          <w:b/>
          <w:i/>
          <w:sz w:val="28"/>
          <w:szCs w:val="28"/>
          <w:lang w:eastAsia="en-US"/>
        </w:rPr>
        <w:t xml:space="preserve">п. Шапки, </w:t>
      </w:r>
      <w:proofErr w:type="spellStart"/>
      <w:r>
        <w:rPr>
          <w:rFonts w:eastAsia="SimSun"/>
          <w:b/>
          <w:i/>
          <w:sz w:val="28"/>
          <w:szCs w:val="28"/>
          <w:lang w:eastAsia="en-US"/>
        </w:rPr>
        <w:t>ул</w:t>
      </w:r>
      <w:proofErr w:type="gramStart"/>
      <w:r>
        <w:rPr>
          <w:rFonts w:eastAsia="SimSun"/>
          <w:b/>
          <w:i/>
          <w:sz w:val="28"/>
          <w:szCs w:val="28"/>
          <w:lang w:eastAsia="en-US"/>
        </w:rPr>
        <w:t>.Н</w:t>
      </w:r>
      <w:proofErr w:type="gramEnd"/>
      <w:r>
        <w:rPr>
          <w:rFonts w:eastAsia="SimSun"/>
          <w:b/>
          <w:i/>
          <w:sz w:val="28"/>
          <w:szCs w:val="28"/>
          <w:lang w:eastAsia="en-US"/>
        </w:rPr>
        <w:t>ины</w:t>
      </w:r>
      <w:proofErr w:type="spellEnd"/>
      <w:r>
        <w:rPr>
          <w:rFonts w:eastAsia="SimSun"/>
          <w:b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i/>
          <w:sz w:val="28"/>
          <w:szCs w:val="28"/>
          <w:lang w:eastAsia="en-US"/>
        </w:rPr>
        <w:t>Куковеровой</w:t>
      </w:r>
      <w:proofErr w:type="spellEnd"/>
      <w:r>
        <w:rPr>
          <w:rFonts w:eastAsia="SimSun"/>
          <w:b/>
          <w:i/>
          <w:sz w:val="28"/>
          <w:szCs w:val="28"/>
          <w:lang w:eastAsia="en-US"/>
        </w:rPr>
        <w:t>, д.3(котельная Шапки-2)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lang w:eastAsia="en-US"/>
        </w:rPr>
        <w:t>Здание (фундамент – бетонный ленточный, стены – кирпичные, кровля рулонная совмещенная по железобетонным плитам).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Котельная работает на газе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В котельной установлены котлы –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ТТ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100-2000 - 1 шт.</w:t>
      </w:r>
    </w:p>
    <w:p w:rsidR="004E0392" w:rsidRDefault="004E0392" w:rsidP="004E0392">
      <w:pPr>
        <w:tabs>
          <w:tab w:val="left" w:pos="5040"/>
        </w:tabs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Установленная мощность – 0,43 Гкал/час</w:t>
      </w:r>
    </w:p>
    <w:p w:rsidR="004E0392" w:rsidRDefault="004E0392" w:rsidP="004E0392">
      <w:pPr>
        <w:tabs>
          <w:tab w:val="left" w:pos="5040"/>
        </w:tabs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Подключенная нагрузка – 0,12  Гкал/час</w:t>
      </w:r>
    </w:p>
    <w:p w:rsidR="004E0392" w:rsidRDefault="004E0392" w:rsidP="004E0392">
      <w:pPr>
        <w:tabs>
          <w:tab w:val="left" w:pos="5040"/>
        </w:tabs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Расход на собственные нужды  - 1 %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Отпуск тепловой энергии осуществляется по температурному графику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95-70</w:t>
      </w:r>
      <w:r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 0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</w:p>
    <w:p w:rsidR="004E0392" w:rsidRDefault="004E0392" w:rsidP="004E0392">
      <w:pPr>
        <w:widowControl w:val="0"/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Приборный учет отпуска тепловой энергии в сеть не производится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272727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Отпуск тепла потребителям за </w:t>
      </w:r>
      <w:r>
        <w:rPr>
          <w:rFonts w:eastAsia="Calibri"/>
          <w:color w:val="000000"/>
          <w:sz w:val="28"/>
          <w:szCs w:val="28"/>
          <w:lang w:eastAsia="en-US"/>
        </w:rPr>
        <w:t>2021 г. составил 543,88</w:t>
      </w:r>
      <w:r>
        <w:rPr>
          <w:rFonts w:eastAsia="Calibri"/>
          <w:color w:val="272727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Гкал </w:t>
      </w:r>
    </w:p>
    <w:p w:rsidR="004E0392" w:rsidRDefault="004E0392" w:rsidP="004E0392">
      <w:pPr>
        <w:tabs>
          <w:tab w:val="left" w:pos="5040"/>
        </w:tabs>
        <w:spacing w:line="360" w:lineRule="auto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- Тепловые нагрузки потребителей в зоне действия данного источника приведены в приложении.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E0392" w:rsidRDefault="004E0392" w:rsidP="004E0392">
      <w:pPr>
        <w:tabs>
          <w:tab w:val="left" w:pos="5040"/>
        </w:tabs>
        <w:spacing w:line="360" w:lineRule="auto"/>
        <w:jc w:val="both"/>
        <w:rPr>
          <w:rFonts w:eastAsia="SimSun"/>
          <w:b/>
          <w:i/>
          <w:sz w:val="28"/>
          <w:szCs w:val="28"/>
          <w:lang w:eastAsia="en-US"/>
        </w:rPr>
      </w:pPr>
      <w:r>
        <w:rPr>
          <w:rFonts w:eastAsia="SimSun"/>
          <w:b/>
          <w:i/>
          <w:sz w:val="28"/>
          <w:szCs w:val="28"/>
          <w:lang w:eastAsia="en-US"/>
        </w:rPr>
        <w:t xml:space="preserve">2.2. Существующие тепловые сети </w:t>
      </w:r>
    </w:p>
    <w:p w:rsidR="004E0392" w:rsidRDefault="004E0392" w:rsidP="004E0392">
      <w:pPr>
        <w:tabs>
          <w:tab w:val="left" w:pos="5040"/>
        </w:tabs>
        <w:spacing w:line="360" w:lineRule="auto"/>
        <w:jc w:val="both"/>
        <w:rPr>
          <w:rFonts w:eastAsia="SimSun"/>
          <w:b/>
          <w:i/>
          <w:sz w:val="28"/>
          <w:szCs w:val="28"/>
          <w:lang w:eastAsia="en-US"/>
        </w:rPr>
      </w:pPr>
    </w:p>
    <w:p w:rsidR="004E0392" w:rsidRDefault="004E0392" w:rsidP="004E0392">
      <w:pPr>
        <w:tabs>
          <w:tab w:val="left" w:pos="5040"/>
        </w:tabs>
        <w:spacing w:line="360" w:lineRule="auto"/>
        <w:jc w:val="both"/>
        <w:rPr>
          <w:rFonts w:eastAsia="SimSun"/>
          <w:b/>
          <w:i/>
          <w:sz w:val="28"/>
          <w:szCs w:val="28"/>
          <w:lang w:eastAsia="en-US"/>
        </w:rPr>
      </w:pPr>
      <w:r>
        <w:rPr>
          <w:rFonts w:eastAsia="SimSun"/>
          <w:b/>
          <w:i/>
          <w:sz w:val="28"/>
          <w:szCs w:val="28"/>
          <w:lang w:eastAsia="en-US"/>
        </w:rPr>
        <w:t xml:space="preserve">п. Шапки, </w:t>
      </w:r>
      <w:proofErr w:type="spellStart"/>
      <w:r>
        <w:rPr>
          <w:rFonts w:eastAsia="SimSun"/>
          <w:b/>
          <w:i/>
          <w:sz w:val="28"/>
          <w:szCs w:val="28"/>
          <w:lang w:eastAsia="en-US"/>
        </w:rPr>
        <w:t>ул</w:t>
      </w:r>
      <w:proofErr w:type="gramStart"/>
      <w:r>
        <w:rPr>
          <w:rFonts w:eastAsia="SimSun"/>
          <w:b/>
          <w:i/>
          <w:sz w:val="28"/>
          <w:szCs w:val="28"/>
          <w:lang w:eastAsia="en-US"/>
        </w:rPr>
        <w:t>.Ш</w:t>
      </w:r>
      <w:proofErr w:type="gramEnd"/>
      <w:r>
        <w:rPr>
          <w:rFonts w:eastAsia="SimSun"/>
          <w:b/>
          <w:i/>
          <w:sz w:val="28"/>
          <w:szCs w:val="28"/>
          <w:lang w:eastAsia="en-US"/>
        </w:rPr>
        <w:t>кольная</w:t>
      </w:r>
      <w:proofErr w:type="spellEnd"/>
      <w:r>
        <w:rPr>
          <w:rFonts w:eastAsia="SimSun"/>
          <w:b/>
          <w:i/>
          <w:sz w:val="28"/>
          <w:szCs w:val="28"/>
          <w:lang w:eastAsia="en-US"/>
        </w:rPr>
        <w:t>, д.6(котельная Шапки-1)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Система теплоснабжения – закрытая, ГВС – отсутствует.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Отпуск тепловой энергии осуществляется по температурному графику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95-70ᵒC.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Диаметр существующих трубопроводов тепловой сети от 25 до 63 мм.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Способ прокладки тепловых сетей различный: подземная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бесканальная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 подземная.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Год ввода в эксплуатацию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– 2019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год.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Тепловые потери в тепловых сетях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– 35%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Способ присоединения потребителей к тепловой сети – в ИТП по зависимой схеме.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тепловых сетях в качестве секционирующей арматуры применяются клиновые задвижки, шаровые краны, затворы. Регулирующая арматура на магистральных и разводящих теплопроводах отсутствует.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Тепловые камеры на тепловых сетях применяются бетонные или кирпичные.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К тепловым сетям, </w:t>
      </w:r>
      <w:proofErr w:type="gramStart"/>
      <w:r>
        <w:rPr>
          <w:rFonts w:eastAsia="Calibri"/>
          <w:sz w:val="28"/>
          <w:szCs w:val="28"/>
          <w:lang w:eastAsia="en-US"/>
        </w:rPr>
        <w:t>расположенных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территории п. Шапки-1,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подключены:</w:t>
      </w:r>
    </w:p>
    <w:p w:rsidR="004E0392" w:rsidRDefault="004E0392" w:rsidP="004E0392">
      <w:pPr>
        <w:widowControl w:val="0"/>
        <w:numPr>
          <w:ilvl w:val="0"/>
          <w:numId w:val="2"/>
        </w:numPr>
        <w:spacing w:after="200" w:line="360" w:lineRule="auto"/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 многоквартирного жилого дома;</w:t>
      </w:r>
    </w:p>
    <w:p w:rsidR="004E0392" w:rsidRDefault="004E0392" w:rsidP="004E0392">
      <w:pPr>
        <w:widowControl w:val="0"/>
        <w:numPr>
          <w:ilvl w:val="0"/>
          <w:numId w:val="2"/>
        </w:numPr>
        <w:spacing w:after="200" w:line="360" w:lineRule="auto"/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общественные здания (лыжная спортивная база).</w:t>
      </w:r>
    </w:p>
    <w:p w:rsidR="004E0392" w:rsidRDefault="004E0392" w:rsidP="004E0392">
      <w:pPr>
        <w:widowControl w:val="0"/>
        <w:spacing w:after="200" w:line="360" w:lineRule="auto"/>
        <w:jc w:val="both"/>
        <w:rPr>
          <w:rFonts w:eastAsia="SimSun"/>
          <w:b/>
          <w:i/>
          <w:sz w:val="28"/>
          <w:szCs w:val="28"/>
          <w:lang w:eastAsia="en-US"/>
        </w:rPr>
      </w:pPr>
      <w:r>
        <w:rPr>
          <w:rFonts w:eastAsia="SimSun"/>
          <w:b/>
          <w:i/>
          <w:sz w:val="28"/>
          <w:szCs w:val="28"/>
          <w:lang w:eastAsia="en-US"/>
        </w:rPr>
        <w:lastRenderedPageBreak/>
        <w:t xml:space="preserve">п. Шапки, </w:t>
      </w:r>
      <w:proofErr w:type="spellStart"/>
      <w:r>
        <w:rPr>
          <w:rFonts w:eastAsia="SimSun"/>
          <w:b/>
          <w:i/>
          <w:sz w:val="28"/>
          <w:szCs w:val="28"/>
          <w:lang w:eastAsia="en-US"/>
        </w:rPr>
        <w:t>ул</w:t>
      </w:r>
      <w:proofErr w:type="gramStart"/>
      <w:r>
        <w:rPr>
          <w:rFonts w:eastAsia="SimSun"/>
          <w:b/>
          <w:i/>
          <w:sz w:val="28"/>
          <w:szCs w:val="28"/>
          <w:lang w:eastAsia="en-US"/>
        </w:rPr>
        <w:t>.Н</w:t>
      </w:r>
      <w:proofErr w:type="gramEnd"/>
      <w:r>
        <w:rPr>
          <w:rFonts w:eastAsia="SimSun"/>
          <w:b/>
          <w:i/>
          <w:sz w:val="28"/>
          <w:szCs w:val="28"/>
          <w:lang w:eastAsia="en-US"/>
        </w:rPr>
        <w:t>ины</w:t>
      </w:r>
      <w:proofErr w:type="spellEnd"/>
      <w:r>
        <w:rPr>
          <w:rFonts w:eastAsia="SimSun"/>
          <w:b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i/>
          <w:sz w:val="28"/>
          <w:szCs w:val="28"/>
          <w:lang w:eastAsia="en-US"/>
        </w:rPr>
        <w:t>Куковеровой</w:t>
      </w:r>
      <w:proofErr w:type="spellEnd"/>
      <w:r>
        <w:rPr>
          <w:rFonts w:eastAsia="SimSun"/>
          <w:b/>
          <w:i/>
          <w:sz w:val="28"/>
          <w:szCs w:val="28"/>
          <w:lang w:eastAsia="en-US"/>
        </w:rPr>
        <w:t>, д.3(котельная Шапки-2)</w:t>
      </w:r>
    </w:p>
    <w:p w:rsidR="004E0392" w:rsidRDefault="004E0392" w:rsidP="004E0392">
      <w:pPr>
        <w:widowControl w:val="0"/>
        <w:spacing w:after="200" w:line="360" w:lineRule="auto"/>
        <w:jc w:val="both"/>
        <w:rPr>
          <w:rFonts w:eastAsia="SimSun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Система теплоснабжения – закрытая, ГВС – отсутствует.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Отпуск тепловой энергии осуществляется по температурному графику 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95-70ᵒC.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Диаметр существующих трубопроводов тепловой сети от 25 до 63 мм.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Способ прокладки тепловых сетей различный: подземная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бесканальная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 подземная.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Год ввода в эксплуатацию – 2018 год.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Тепловые потери в тепловых сетях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– 12%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Способ присоединения потребителей к тепловой сети – в ИТП по зависимой схеме.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тепловых сетях в качестве секционирующей арматуры применяются клиновые задвижки, шаровые краны, затворы. Регулирующая арматура на магистральных и разводящих теплопроводах отсутствует.</w:t>
      </w:r>
    </w:p>
    <w:p w:rsidR="004E0392" w:rsidRDefault="004E0392" w:rsidP="004E0392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Тепловые камеры на тепловых сетях применяются бетонные или кирпичные.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К тепловым сетям, </w:t>
      </w:r>
      <w:proofErr w:type="gramStart"/>
      <w:r>
        <w:rPr>
          <w:rFonts w:eastAsia="Calibri"/>
          <w:sz w:val="28"/>
          <w:szCs w:val="28"/>
          <w:lang w:eastAsia="en-US"/>
        </w:rPr>
        <w:t>расположенных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территории п. Шапки-1,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подключены:</w:t>
      </w:r>
    </w:p>
    <w:p w:rsidR="004E0392" w:rsidRDefault="004E0392" w:rsidP="004E0392">
      <w:pPr>
        <w:widowControl w:val="0"/>
        <w:numPr>
          <w:ilvl w:val="0"/>
          <w:numId w:val="2"/>
        </w:numPr>
        <w:spacing w:after="200" w:line="360" w:lineRule="auto"/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 многоквартирных жилых домов;</w:t>
      </w:r>
    </w:p>
    <w:p w:rsidR="004E0392" w:rsidRDefault="004E0392" w:rsidP="004E0392">
      <w:pPr>
        <w:widowControl w:val="0"/>
        <w:numPr>
          <w:ilvl w:val="0"/>
          <w:numId w:val="2"/>
        </w:numPr>
        <w:spacing w:after="20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общественные здания (администрация).</w:t>
      </w:r>
    </w:p>
    <w:p w:rsidR="004E0392" w:rsidRDefault="004E0392" w:rsidP="004E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E0392" w:rsidRDefault="004E0392" w:rsidP="00441283">
      <w:pPr>
        <w:rPr>
          <w:sz w:val="28"/>
          <w:szCs w:val="28"/>
        </w:rPr>
      </w:pPr>
    </w:p>
    <w:sectPr w:rsidR="004E0392" w:rsidSect="00B245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BE" w:rsidRDefault="00C23FBE" w:rsidP="00441283">
      <w:r>
        <w:separator/>
      </w:r>
    </w:p>
  </w:endnote>
  <w:endnote w:type="continuationSeparator" w:id="0">
    <w:p w:rsidR="00C23FBE" w:rsidRDefault="00C23FBE" w:rsidP="0044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BE" w:rsidRDefault="00C23FBE" w:rsidP="00441283">
      <w:r>
        <w:separator/>
      </w:r>
    </w:p>
  </w:footnote>
  <w:footnote w:type="continuationSeparator" w:id="0">
    <w:p w:rsidR="00C23FBE" w:rsidRDefault="00C23FBE" w:rsidP="0044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A5D"/>
    <w:multiLevelType w:val="singleLevel"/>
    <w:tmpl w:val="BD0AA50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4EA782B"/>
    <w:multiLevelType w:val="hybridMultilevel"/>
    <w:tmpl w:val="BFC8D904"/>
    <w:lvl w:ilvl="0" w:tplc="7E0E6FA0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83"/>
    <w:rsid w:val="001F7480"/>
    <w:rsid w:val="003239B9"/>
    <w:rsid w:val="00360DC1"/>
    <w:rsid w:val="0038345D"/>
    <w:rsid w:val="003D7190"/>
    <w:rsid w:val="004359B1"/>
    <w:rsid w:val="00441283"/>
    <w:rsid w:val="004E0392"/>
    <w:rsid w:val="006F674A"/>
    <w:rsid w:val="007D33DF"/>
    <w:rsid w:val="008375FE"/>
    <w:rsid w:val="00865320"/>
    <w:rsid w:val="00AF3D2B"/>
    <w:rsid w:val="00B24538"/>
    <w:rsid w:val="00BA114B"/>
    <w:rsid w:val="00BF770E"/>
    <w:rsid w:val="00C23FBE"/>
    <w:rsid w:val="00C52123"/>
    <w:rsid w:val="00C574B2"/>
    <w:rsid w:val="00CF12B1"/>
    <w:rsid w:val="00E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1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1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91D6-055E-4EF1-BFD5-E2246D41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cp:lastPrinted>2019-01-24T10:44:00Z</cp:lastPrinted>
  <dcterms:created xsi:type="dcterms:W3CDTF">2022-10-24T12:33:00Z</dcterms:created>
  <dcterms:modified xsi:type="dcterms:W3CDTF">2022-10-27T12:54:00Z</dcterms:modified>
</cp:coreProperties>
</file>