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Default="0036379D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ШАПКИНСКОЕ СЕЛЬСКОЕ ПОСЕЛЕНИЕ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 ОБЛАСТИ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24FCE" w:rsidRPr="0036379D" w:rsidRDefault="00024FCE" w:rsidP="0062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36379D" w:rsidRPr="0036379D" w:rsidTr="00EF08B6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BB03E9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79D" w:rsidRPr="0036379D" w:rsidRDefault="0036379D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BB03E9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0B9" w:rsidRPr="00ED20B9" w:rsidRDefault="00ED20B9" w:rsidP="00ED20B9">
      <w:pPr>
        <w:ind w:right="49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0B9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EB" w:rsidRPr="00ED20B9" w:rsidRDefault="0036379D" w:rsidP="00ED20B9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4"/>
          <w:szCs w:val="24"/>
        </w:rPr>
      </w:pPr>
      <w:r w:rsidRPr="00FB4CEB">
        <w:rPr>
          <w:sz w:val="24"/>
          <w:szCs w:val="24"/>
        </w:rPr>
        <w:tab/>
      </w:r>
      <w:proofErr w:type="gramStart"/>
      <w:r w:rsidR="00FB4CEB" w:rsidRPr="00ED20B9">
        <w:rPr>
          <w:b w:val="0"/>
          <w:sz w:val="24"/>
          <w:szCs w:val="24"/>
        </w:rPr>
        <w:t>В соответствии с</w:t>
      </w:r>
      <w:r w:rsidR="00ED20B9" w:rsidRPr="00ED20B9">
        <w:rPr>
          <w:b w:val="0"/>
          <w:sz w:val="24"/>
          <w:szCs w:val="24"/>
        </w:rPr>
        <w:t xml:space="preserve"> Ф</w:t>
      </w:r>
      <w:r w:rsidR="00FB4CEB" w:rsidRPr="00ED20B9">
        <w:rPr>
          <w:b w:val="0"/>
          <w:sz w:val="24"/>
          <w:szCs w:val="24"/>
        </w:rPr>
        <w:t>едеральн</w:t>
      </w:r>
      <w:r w:rsidR="00ED20B9">
        <w:rPr>
          <w:b w:val="0"/>
          <w:sz w:val="24"/>
          <w:szCs w:val="24"/>
        </w:rPr>
        <w:t>ым законом</w:t>
      </w:r>
      <w:r w:rsidR="00F9605E" w:rsidRPr="00ED20B9">
        <w:rPr>
          <w:b w:val="0"/>
          <w:sz w:val="24"/>
          <w:szCs w:val="24"/>
        </w:rPr>
        <w:t xml:space="preserve"> от 21.12.1994 </w:t>
      </w:r>
      <w:r w:rsidR="00FB4CEB" w:rsidRPr="00ED20B9">
        <w:rPr>
          <w:b w:val="0"/>
          <w:sz w:val="24"/>
          <w:szCs w:val="24"/>
        </w:rPr>
        <w:t>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</w:t>
      </w:r>
      <w:r w:rsidR="00F9605E" w:rsidRPr="00ED20B9">
        <w:rPr>
          <w:b w:val="0"/>
          <w:sz w:val="24"/>
          <w:szCs w:val="24"/>
        </w:rPr>
        <w:t xml:space="preserve">2003 </w:t>
      </w:r>
      <w:r w:rsidR="00FB4CEB" w:rsidRPr="00ED20B9">
        <w:rPr>
          <w:b w:val="0"/>
          <w:sz w:val="24"/>
          <w:szCs w:val="24"/>
        </w:rPr>
        <w:t xml:space="preserve">                   № 794 "О единой государственной системе предупреждения и ликвидации чрезвычайных ситуаций", </w:t>
      </w:r>
      <w:r w:rsidR="00ED20B9" w:rsidRPr="00ED20B9">
        <w:rPr>
          <w:b w:val="0"/>
          <w:sz w:val="24"/>
          <w:szCs w:val="24"/>
        </w:rPr>
        <w:t xml:space="preserve">постановлением Правительства Российской Федерации от 24.03.1997 № 334 </w:t>
      </w:r>
      <w:r w:rsidR="00ED20B9">
        <w:rPr>
          <w:b w:val="0"/>
          <w:sz w:val="24"/>
          <w:szCs w:val="24"/>
        </w:rPr>
        <w:t xml:space="preserve">       </w:t>
      </w:r>
      <w:r w:rsidR="00ED20B9" w:rsidRPr="00ED20B9">
        <w:rPr>
          <w:b w:val="0"/>
          <w:sz w:val="24"/>
          <w:szCs w:val="24"/>
        </w:rPr>
        <w:t>"</w:t>
      </w:r>
      <w:r w:rsidR="00ED20B9" w:rsidRPr="00ED20B9">
        <w:rPr>
          <w:b w:val="0"/>
          <w:color w:val="22272F"/>
          <w:sz w:val="24"/>
          <w:szCs w:val="24"/>
        </w:rPr>
        <w:t>О Порядке сбора и обмена в Российской Федерации информацией в области защиты населения и территорий от чрезвычайных</w:t>
      </w:r>
      <w:proofErr w:type="gramEnd"/>
      <w:r w:rsidR="00ED20B9" w:rsidRPr="00ED20B9">
        <w:rPr>
          <w:b w:val="0"/>
          <w:color w:val="22272F"/>
          <w:sz w:val="24"/>
          <w:szCs w:val="24"/>
        </w:rPr>
        <w:t xml:space="preserve"> ситуаций природного и техногенного характера</w:t>
      </w:r>
      <w:r w:rsidR="00ED20B9" w:rsidRPr="00FB4CEB">
        <w:rPr>
          <w:sz w:val="24"/>
          <w:szCs w:val="24"/>
        </w:rPr>
        <w:t>"</w:t>
      </w:r>
      <w:r w:rsidR="00ED20B9">
        <w:rPr>
          <w:sz w:val="24"/>
          <w:szCs w:val="24"/>
        </w:rPr>
        <w:t xml:space="preserve">, </w:t>
      </w:r>
      <w:r w:rsidR="00FB4CEB" w:rsidRPr="00ED20B9">
        <w:rPr>
          <w:b w:val="0"/>
          <w:sz w:val="24"/>
          <w:szCs w:val="24"/>
        </w:rPr>
        <w:t>облас</w:t>
      </w:r>
      <w:r w:rsidR="00ED20B9">
        <w:rPr>
          <w:b w:val="0"/>
          <w:sz w:val="24"/>
          <w:szCs w:val="24"/>
        </w:rPr>
        <w:t xml:space="preserve">тным законом от 13.11.2003 </w:t>
      </w:r>
      <w:r w:rsidR="00FB4CEB" w:rsidRPr="00ED20B9">
        <w:rPr>
          <w:b w:val="0"/>
          <w:sz w:val="24"/>
          <w:szCs w:val="24"/>
        </w:rPr>
        <w:t>№ 93-оз "О защите населения и территорий Ленинградской области от чрезвычайных ситуаций природного и техногенного харак</w:t>
      </w:r>
      <w:r w:rsidR="00ED20B9">
        <w:rPr>
          <w:b w:val="0"/>
          <w:sz w:val="24"/>
          <w:szCs w:val="24"/>
        </w:rPr>
        <w:t>тера"</w:t>
      </w:r>
    </w:p>
    <w:p w:rsidR="0036379D" w:rsidRPr="0036379D" w:rsidRDefault="00874A9E" w:rsidP="00FB4C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D20B9" w:rsidRDefault="0062623C" w:rsidP="0062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623C">
        <w:rPr>
          <w:rFonts w:ascii="Times New Roman" w:hAnsi="Times New Roman" w:cs="Times New Roman"/>
          <w:sz w:val="24"/>
          <w:szCs w:val="24"/>
        </w:rPr>
        <w:t xml:space="preserve">. </w:t>
      </w:r>
      <w:r w:rsidR="00ED20B9" w:rsidRPr="00ED20B9">
        <w:rPr>
          <w:rFonts w:ascii="Times New Roman" w:hAnsi="Times New Roman" w:cs="Times New Roman"/>
          <w:sz w:val="24"/>
          <w:szCs w:val="24"/>
        </w:rPr>
        <w:t xml:space="preserve">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ED20B9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="00ED20B9" w:rsidRPr="00ED20B9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D20B9" w:rsidRPr="00ED20B9" w:rsidRDefault="0036379D" w:rsidP="00ED20B9">
      <w:pPr>
        <w:jc w:val="both"/>
        <w:rPr>
          <w:rFonts w:ascii="Times New Roman" w:hAnsi="Times New Roman" w:cs="Times New Roman"/>
          <w:sz w:val="24"/>
          <w:szCs w:val="24"/>
        </w:rPr>
      </w:pPr>
      <w:r w:rsidRPr="00024FCE">
        <w:rPr>
          <w:rFonts w:ascii="Times New Roman" w:hAnsi="Times New Roman" w:cs="Times New Roman"/>
          <w:sz w:val="24"/>
          <w:szCs w:val="24"/>
        </w:rPr>
        <w:t xml:space="preserve">2. </w:t>
      </w:r>
      <w:r w:rsidR="00ED20B9" w:rsidRPr="00ED20B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</w:t>
      </w:r>
      <w:proofErr w:type="gramStart"/>
      <w:r w:rsidR="00ED20B9" w:rsidRPr="00ED20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D20B9" w:rsidRPr="00ED20B9">
        <w:rPr>
          <w:rFonts w:ascii="Times New Roman" w:hAnsi="Times New Roman" w:cs="Times New Roman"/>
          <w:sz w:val="24"/>
          <w:szCs w:val="24"/>
        </w:rPr>
        <w:t xml:space="preserve"> установленном Уставом администрации Шапкинского сельского поселения Тосненского района Ленинградской области и разместить на сайте администрации Шапкинского сельского поселения Тосненского района Ленинградской области в сети «Интернет» (</w:t>
      </w:r>
      <w:proofErr w:type="spellStart"/>
      <w:r w:rsidR="00ED20B9" w:rsidRPr="00ED20B9">
        <w:rPr>
          <w:rFonts w:ascii="Times New Roman" w:hAnsi="Times New Roman" w:cs="Times New Roman"/>
          <w:sz w:val="24"/>
          <w:szCs w:val="24"/>
          <w:lang w:val="en-US"/>
        </w:rPr>
        <w:t>shapki</w:t>
      </w:r>
      <w:proofErr w:type="spellEnd"/>
      <w:r w:rsidR="00ED20B9" w:rsidRPr="00ED20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D20B9" w:rsidRPr="00ED20B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D20B9" w:rsidRPr="00ED20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20B9" w:rsidRPr="00ED20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20B9" w:rsidRPr="00ED20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379D" w:rsidRPr="00024FCE" w:rsidRDefault="0062623C" w:rsidP="0062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FCE" w:rsidRPr="00024FCE">
        <w:rPr>
          <w:rFonts w:ascii="Times New Roman" w:hAnsi="Times New Roman" w:cs="Times New Roman"/>
          <w:sz w:val="24"/>
          <w:szCs w:val="24"/>
        </w:rPr>
        <w:t>.</w:t>
      </w:r>
      <w:r w:rsidR="00024F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6379D" w:rsidRPr="00024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379D" w:rsidRPr="00024FC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20B9" w:rsidRDefault="00ED20B9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0B9" w:rsidRDefault="00ED20B9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0B9" w:rsidRDefault="00ED20B9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  <w:r w:rsidRPr="0036379D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                    М.С. Немешев</w:t>
      </w: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0B9" w:rsidRDefault="00ED20B9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D20B9" w:rsidRDefault="00ED20B9" w:rsidP="0036379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Котковская Е.В.</w:t>
      </w:r>
    </w:p>
    <w:p w:rsid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8(81361) 97-390</w:t>
      </w:r>
    </w:p>
    <w:p w:rsidR="00ED20B9" w:rsidRDefault="00ED20B9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ED20B9" w:rsidRDefault="00ED20B9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ED20B9" w:rsidRDefault="00ED20B9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5E250F" w:rsidRPr="005E250F" w:rsidRDefault="005E250F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5E25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250F" w:rsidRPr="005E250F" w:rsidRDefault="00E43F41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E250F" w:rsidRPr="005E250F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5E250F" w:rsidRDefault="00E43F41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</w:p>
    <w:p w:rsidR="00E43F41" w:rsidRPr="005E250F" w:rsidRDefault="00E43F41" w:rsidP="00E43F41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Тосненского района Ленинградской области</w:t>
      </w:r>
    </w:p>
    <w:p w:rsidR="005E250F" w:rsidRPr="005E250F" w:rsidRDefault="005E250F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5E250F">
        <w:rPr>
          <w:rFonts w:ascii="Times New Roman" w:hAnsi="Times New Roman" w:cs="Times New Roman"/>
          <w:sz w:val="24"/>
          <w:szCs w:val="24"/>
        </w:rPr>
        <w:t xml:space="preserve">от </w:t>
      </w:r>
      <w:r w:rsidR="00E43F41">
        <w:rPr>
          <w:rFonts w:ascii="Times New Roman" w:hAnsi="Times New Roman" w:cs="Times New Roman"/>
          <w:sz w:val="24"/>
          <w:szCs w:val="24"/>
        </w:rPr>
        <w:t>31</w:t>
      </w:r>
      <w:r w:rsidRPr="005E250F">
        <w:rPr>
          <w:rFonts w:ascii="Times New Roman" w:hAnsi="Times New Roman" w:cs="Times New Roman"/>
          <w:sz w:val="24"/>
          <w:szCs w:val="24"/>
        </w:rPr>
        <w:t>.1</w:t>
      </w:r>
      <w:r w:rsidR="00E43F41">
        <w:rPr>
          <w:rFonts w:ascii="Times New Roman" w:hAnsi="Times New Roman" w:cs="Times New Roman"/>
          <w:sz w:val="24"/>
          <w:szCs w:val="24"/>
        </w:rPr>
        <w:t>0</w:t>
      </w:r>
      <w:r w:rsidRPr="005E250F">
        <w:rPr>
          <w:rFonts w:ascii="Times New Roman" w:hAnsi="Times New Roman" w:cs="Times New Roman"/>
          <w:sz w:val="24"/>
          <w:szCs w:val="24"/>
        </w:rPr>
        <w:t>.201</w:t>
      </w:r>
      <w:r w:rsidR="00E43F41">
        <w:rPr>
          <w:rFonts w:ascii="Times New Roman" w:hAnsi="Times New Roman" w:cs="Times New Roman"/>
          <w:sz w:val="24"/>
          <w:szCs w:val="24"/>
        </w:rPr>
        <w:t xml:space="preserve">9 </w:t>
      </w:r>
      <w:r w:rsidRPr="005E250F">
        <w:rPr>
          <w:rFonts w:ascii="Times New Roman" w:hAnsi="Times New Roman" w:cs="Times New Roman"/>
          <w:sz w:val="24"/>
          <w:szCs w:val="24"/>
        </w:rPr>
        <w:t>№</w:t>
      </w:r>
      <w:r w:rsidR="00BB03E9">
        <w:rPr>
          <w:rFonts w:ascii="Times New Roman" w:hAnsi="Times New Roman" w:cs="Times New Roman"/>
          <w:sz w:val="24"/>
          <w:szCs w:val="24"/>
        </w:rPr>
        <w:t xml:space="preserve"> 160</w:t>
      </w:r>
      <w:bookmarkStart w:id="0" w:name="_GoBack"/>
      <w:bookmarkEnd w:id="0"/>
      <w:r w:rsidRPr="005E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0F" w:rsidRPr="005E250F" w:rsidRDefault="005E250F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5E250F" w:rsidRPr="005E250F" w:rsidRDefault="005E250F" w:rsidP="005E250F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250F">
        <w:rPr>
          <w:rFonts w:ascii="Times New Roman" w:hAnsi="Times New Roman" w:cs="Times New Roman"/>
          <w:b/>
          <w:spacing w:val="-2"/>
          <w:sz w:val="24"/>
          <w:szCs w:val="24"/>
        </w:rPr>
        <w:t>ПОРЯДОК</w:t>
      </w:r>
    </w:p>
    <w:p w:rsidR="005E250F" w:rsidRPr="005E250F" w:rsidRDefault="005E250F" w:rsidP="005E250F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250F">
        <w:rPr>
          <w:rFonts w:ascii="Times New Roman" w:hAnsi="Times New Roman" w:cs="Times New Roman"/>
          <w:b/>
          <w:spacing w:val="-2"/>
          <w:sz w:val="24"/>
          <w:szCs w:val="24"/>
        </w:rPr>
        <w:t>сбора и обмена информацией в области защиты населения</w:t>
      </w:r>
    </w:p>
    <w:p w:rsidR="00E43F41" w:rsidRDefault="005E250F" w:rsidP="005E250F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25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 территорий от чрезвычайных ситуаций природного и техногенного характера на территории </w:t>
      </w:r>
      <w:r w:rsidR="00E43F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Шапкинского сельского поселения </w:t>
      </w:r>
    </w:p>
    <w:p w:rsidR="005E250F" w:rsidRPr="005E250F" w:rsidRDefault="00E43F41" w:rsidP="005E250F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Тосненского района Ленинградской области</w:t>
      </w:r>
      <w:r w:rsidR="005E250F" w:rsidRPr="005E25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5E250F" w:rsidRPr="005E250F" w:rsidRDefault="005E250F" w:rsidP="005E250F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E250F" w:rsidRPr="005E250F" w:rsidRDefault="005E250F" w:rsidP="005E250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Pr="0056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565BDA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565BDA">
        <w:rPr>
          <w:rFonts w:ascii="Times New Roman" w:hAnsi="Times New Roman" w:cs="Times New Roman"/>
          <w:sz w:val="24"/>
          <w:szCs w:val="24"/>
        </w:rPr>
        <w:t>сбора и обмена информацией в области защиты населения и территорий от чрезвычайных ситуаций техногенного и природного характера (далее - информация), сроки и формы представления информации, а также обеспечивает координацию деятельности поселенческой, объектовых  комиссий по чрезвычайным ситуациям, отдела мобилизационной работы ГО и ЧС администрации района, предприятий, учреждений и организаций (независимо от форм собственности) по сбору и обмену информацией</w:t>
      </w:r>
      <w:proofErr w:type="gramEnd"/>
      <w:r w:rsidRPr="00565BDA">
        <w:rPr>
          <w:rFonts w:ascii="Times New Roman" w:hAnsi="Times New Roman" w:cs="Times New Roman"/>
          <w:sz w:val="24"/>
          <w:szCs w:val="24"/>
        </w:rPr>
        <w:t xml:space="preserve"> о чрезвычайных ситуациях.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требований настоящего</w:t>
      </w:r>
      <w:r w:rsidRPr="0056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65BDA">
        <w:rPr>
          <w:rFonts w:ascii="Times New Roman" w:hAnsi="Times New Roman" w:cs="Times New Roman"/>
          <w:sz w:val="24"/>
          <w:szCs w:val="24"/>
        </w:rPr>
        <w:t xml:space="preserve"> информация, в зависимости от назначения, подразделяется на </w:t>
      </w:r>
      <w:proofErr w:type="gramStart"/>
      <w:r w:rsidRPr="00565BDA">
        <w:rPr>
          <w:rFonts w:ascii="Times New Roman" w:hAnsi="Times New Roman" w:cs="Times New Roman"/>
          <w:sz w:val="24"/>
          <w:szCs w:val="24"/>
        </w:rPr>
        <w:t>оперативную</w:t>
      </w:r>
      <w:proofErr w:type="gramEnd"/>
      <w:r w:rsidRPr="00565BDA">
        <w:rPr>
          <w:rFonts w:ascii="Times New Roman" w:hAnsi="Times New Roman" w:cs="Times New Roman"/>
          <w:sz w:val="24"/>
          <w:szCs w:val="24"/>
        </w:rPr>
        <w:t xml:space="preserve"> и текущую.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BDA">
        <w:rPr>
          <w:rFonts w:ascii="Times New Roman" w:hAnsi="Times New Roman" w:cs="Times New Roman"/>
          <w:sz w:val="24"/>
          <w:szCs w:val="24"/>
        </w:rPr>
        <w:t>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 – спасательных и других неотложных работ, о силах и средствах, задействованных для ее ликвидации.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Оперативная информация представляется в ГУ МЧС России по Л</w:t>
      </w:r>
      <w:r>
        <w:rPr>
          <w:rFonts w:ascii="Times New Roman" w:hAnsi="Times New Roman" w:cs="Times New Roman"/>
          <w:sz w:val="24"/>
          <w:szCs w:val="24"/>
        </w:rPr>
        <w:t>енинградской</w:t>
      </w:r>
      <w:r w:rsidRPr="00565BDA">
        <w:rPr>
          <w:rFonts w:ascii="Times New Roman" w:hAnsi="Times New Roman" w:cs="Times New Roman"/>
          <w:sz w:val="24"/>
          <w:szCs w:val="24"/>
        </w:rPr>
        <w:t xml:space="preserve"> области в сроки, и формам установленные табелем срочных донесений МЧС России.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Руководителями поселения</w:t>
      </w:r>
      <w:r w:rsidRPr="00565BDA">
        <w:rPr>
          <w:rFonts w:ascii="Times New Roman" w:hAnsi="Times New Roman" w:cs="Times New Roman"/>
          <w:sz w:val="24"/>
          <w:szCs w:val="24"/>
        </w:rPr>
        <w:t>, предприятий, учреждений и организаций представляется оперативная информация: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-в ЕДДС МКУ «ЦАХО»</w:t>
      </w:r>
      <w:r>
        <w:rPr>
          <w:rFonts w:ascii="Times New Roman" w:hAnsi="Times New Roman" w:cs="Times New Roman"/>
          <w:sz w:val="24"/>
          <w:szCs w:val="24"/>
        </w:rPr>
        <w:t xml:space="preserve"> по телефону:</w:t>
      </w:r>
      <w:r w:rsidRPr="00565BDA">
        <w:rPr>
          <w:rFonts w:ascii="Times New Roman" w:hAnsi="Times New Roman" w:cs="Times New Roman"/>
          <w:sz w:val="24"/>
          <w:szCs w:val="24"/>
        </w:rPr>
        <w:t xml:space="preserve"> </w:t>
      </w:r>
      <w:r w:rsidRPr="00565BDA">
        <w:rPr>
          <w:rFonts w:ascii="Times New Roman" w:hAnsi="Times New Roman" w:cs="Times New Roman"/>
          <w:sz w:val="24"/>
          <w:szCs w:val="24"/>
        </w:rPr>
        <w:t xml:space="preserve">+7(81361) </w:t>
      </w:r>
      <w:r w:rsidRPr="00565BDA">
        <w:rPr>
          <w:rFonts w:ascii="Times New Roman" w:hAnsi="Times New Roman" w:cs="Times New Roman"/>
          <w:sz w:val="24"/>
          <w:szCs w:val="24"/>
          <w:shd w:val="clear" w:color="auto" w:fill="FFFFFF"/>
        </w:rPr>
        <w:t>3-09-99</w:t>
      </w:r>
      <w:r w:rsidRPr="00565B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сектор по безопасности, делам ГО и ЧС</w:t>
      </w:r>
      <w:r w:rsidRPr="00565B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Тосненского</w:t>
      </w:r>
      <w:r w:rsidRPr="00565B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415F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65BDA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>:+7 (81361) 2-16-04</w:t>
      </w:r>
      <w:r w:rsidRPr="00565BDA">
        <w:rPr>
          <w:rFonts w:ascii="Times New Roman" w:hAnsi="Times New Roman" w:cs="Times New Roman"/>
          <w:sz w:val="24"/>
          <w:szCs w:val="24"/>
        </w:rPr>
        <w:t>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 xml:space="preserve">Так же организации могут представлять информацию в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Pr="00565BD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области, </w:t>
      </w:r>
      <w:r w:rsidRPr="00565BDA">
        <w:rPr>
          <w:rFonts w:ascii="Times New Roman" w:hAnsi="Times New Roman" w:cs="Times New Roman"/>
          <w:sz w:val="24"/>
          <w:szCs w:val="24"/>
        </w:rPr>
        <w:t>а также в федеральный орган исполнительной власти, к сфере деятельности которого относится организация.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Шапкинского сельского</w:t>
      </w:r>
      <w:r w:rsidRPr="00565BDA">
        <w:rPr>
          <w:rFonts w:ascii="Times New Roman" w:hAnsi="Times New Roman" w:cs="Times New Roman"/>
          <w:sz w:val="24"/>
          <w:szCs w:val="24"/>
        </w:rPr>
        <w:t xml:space="preserve"> поселения осуществляет сбор, обработку и обмен информацией на соответствующей подведомственной территории и представляет информацию в ЕДДС МКУ «ЦАХО», для передачи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565BD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65BDA">
        <w:rPr>
          <w:rFonts w:ascii="Times New Roman" w:hAnsi="Times New Roman" w:cs="Times New Roman"/>
          <w:sz w:val="24"/>
          <w:szCs w:val="24"/>
        </w:rPr>
        <w:t xml:space="preserve">, председателю КЧС и ОПБ района и начальнику </w:t>
      </w:r>
      <w:r>
        <w:rPr>
          <w:rFonts w:ascii="Times New Roman" w:hAnsi="Times New Roman" w:cs="Times New Roman"/>
          <w:sz w:val="24"/>
          <w:szCs w:val="24"/>
        </w:rPr>
        <w:t xml:space="preserve">сектора по безопасности, делам ГО и ЧС </w:t>
      </w:r>
      <w:r w:rsidRPr="00565BDA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BDA">
        <w:rPr>
          <w:rFonts w:ascii="Times New Roman" w:hAnsi="Times New Roman" w:cs="Times New Roman"/>
          <w:sz w:val="24"/>
          <w:szCs w:val="24"/>
        </w:rPr>
        <w:t xml:space="preserve">Обязанности по приему информации об чрезвычайных ситуациях природного и техногенного характера, которое произошло или может произойти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565BDA">
        <w:rPr>
          <w:rFonts w:ascii="Times New Roman" w:hAnsi="Times New Roman" w:cs="Times New Roman"/>
          <w:sz w:val="24"/>
          <w:szCs w:val="24"/>
        </w:rPr>
        <w:t xml:space="preserve"> выполняют работники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65BDA">
        <w:rPr>
          <w:rFonts w:ascii="Times New Roman" w:hAnsi="Times New Roman" w:cs="Times New Roman"/>
          <w:sz w:val="24"/>
          <w:szCs w:val="24"/>
        </w:rPr>
        <w:t xml:space="preserve">, в районе выполняют дежурная часть ОМВД России по </w:t>
      </w:r>
      <w:proofErr w:type="spellStart"/>
      <w:r w:rsidR="00C415FE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C415FE">
        <w:rPr>
          <w:rFonts w:ascii="Times New Roman" w:hAnsi="Times New Roman" w:cs="Times New Roman"/>
          <w:sz w:val="24"/>
          <w:szCs w:val="24"/>
        </w:rPr>
        <w:t xml:space="preserve"> району Ленинградской </w:t>
      </w:r>
      <w:r w:rsidR="00C415FE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565BDA">
        <w:rPr>
          <w:rFonts w:ascii="Times New Roman" w:hAnsi="Times New Roman" w:cs="Times New Roman"/>
          <w:sz w:val="24"/>
          <w:szCs w:val="24"/>
        </w:rPr>
        <w:t xml:space="preserve">, </w:t>
      </w:r>
      <w:r w:rsidR="00C415FE" w:rsidRPr="00C415FE">
        <w:rPr>
          <w:rFonts w:ascii="Times New Roman" w:hAnsi="Times New Roman" w:cs="Times New Roman"/>
          <w:color w:val="000000"/>
          <w:sz w:val="24"/>
          <w:szCs w:val="24"/>
        </w:rPr>
        <w:t>86 ПСЧ ФГКУ «37 ОФПС по ЛО»</w:t>
      </w:r>
      <w:r w:rsidR="00C41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BD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C415FE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C415FE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</w:t>
      </w:r>
      <w:r w:rsidRPr="00565BDA">
        <w:rPr>
          <w:rFonts w:ascii="Times New Roman" w:hAnsi="Times New Roman" w:cs="Times New Roman"/>
          <w:sz w:val="24"/>
          <w:szCs w:val="24"/>
        </w:rPr>
        <w:t xml:space="preserve">, </w:t>
      </w:r>
      <w:r w:rsidR="00C415FE" w:rsidRPr="00C415FE">
        <w:rPr>
          <w:rFonts w:ascii="Times New Roman" w:hAnsi="Times New Roman" w:cs="Times New Roman"/>
          <w:sz w:val="24"/>
          <w:szCs w:val="24"/>
        </w:rPr>
        <w:t>ГБУЗ ЛО «</w:t>
      </w:r>
      <w:proofErr w:type="spellStart"/>
      <w:r w:rsidR="00C415FE" w:rsidRPr="00C415FE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C415FE" w:rsidRPr="00C415FE">
        <w:rPr>
          <w:rFonts w:ascii="Times New Roman" w:hAnsi="Times New Roman" w:cs="Times New Roman"/>
          <w:sz w:val="24"/>
          <w:szCs w:val="24"/>
        </w:rPr>
        <w:t xml:space="preserve"> КМБ»</w:t>
      </w:r>
      <w:r w:rsidRPr="00565BDA">
        <w:rPr>
          <w:rFonts w:ascii="Times New Roman" w:hAnsi="Times New Roman" w:cs="Times New Roman"/>
          <w:sz w:val="24"/>
          <w:szCs w:val="24"/>
        </w:rPr>
        <w:t>, диспетчера аварийно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BDA">
        <w:rPr>
          <w:rFonts w:ascii="Times New Roman" w:hAnsi="Times New Roman" w:cs="Times New Roman"/>
          <w:sz w:val="24"/>
          <w:szCs w:val="24"/>
        </w:rPr>
        <w:t xml:space="preserve">- диспетчерских служб </w:t>
      </w:r>
      <w:r w:rsidR="00C415FE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565BDA">
        <w:rPr>
          <w:rFonts w:ascii="Times New Roman" w:hAnsi="Times New Roman" w:cs="Times New Roman"/>
          <w:sz w:val="24"/>
          <w:szCs w:val="24"/>
        </w:rPr>
        <w:t>района (</w:t>
      </w:r>
      <w:r w:rsidR="00C415FE">
        <w:rPr>
          <w:rFonts w:ascii="Times New Roman" w:hAnsi="Times New Roman" w:cs="Times New Roman"/>
          <w:sz w:val="24"/>
          <w:szCs w:val="24"/>
        </w:rPr>
        <w:t>ОАО «Ленэнерго</w:t>
      </w:r>
      <w:proofErr w:type="gramEnd"/>
      <w:r w:rsidR="00C415FE">
        <w:rPr>
          <w:rFonts w:ascii="Times New Roman" w:hAnsi="Times New Roman" w:cs="Times New Roman"/>
          <w:sz w:val="24"/>
          <w:szCs w:val="24"/>
        </w:rPr>
        <w:t xml:space="preserve">», ОАО «Тепловые </w:t>
      </w:r>
      <w:proofErr w:type="spellStart"/>
      <w:r w:rsidR="00C415FE">
        <w:rPr>
          <w:rFonts w:ascii="Times New Roman" w:hAnsi="Times New Roman" w:cs="Times New Roman"/>
          <w:sz w:val="24"/>
          <w:szCs w:val="24"/>
        </w:rPr>
        <w:t>сети»</w:t>
      </w:r>
      <w:proofErr w:type="gramStart"/>
      <w:r w:rsidR="00C415F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C415F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415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15FE">
        <w:rPr>
          <w:rFonts w:ascii="Times New Roman" w:hAnsi="Times New Roman" w:cs="Times New Roman"/>
          <w:sz w:val="24"/>
          <w:szCs w:val="24"/>
        </w:rPr>
        <w:t>Локс</w:t>
      </w:r>
      <w:proofErr w:type="spellEnd"/>
      <w:r w:rsidR="00C415FE">
        <w:rPr>
          <w:rFonts w:ascii="Times New Roman" w:hAnsi="Times New Roman" w:cs="Times New Roman"/>
          <w:sz w:val="24"/>
          <w:szCs w:val="24"/>
        </w:rPr>
        <w:t>»</w:t>
      </w:r>
      <w:r w:rsidRPr="00565BDA">
        <w:rPr>
          <w:rFonts w:ascii="Times New Roman" w:hAnsi="Times New Roman" w:cs="Times New Roman"/>
          <w:sz w:val="24"/>
          <w:szCs w:val="24"/>
        </w:rPr>
        <w:t>).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  <w:shd w:val="clear" w:color="auto" w:fill="FFFFFF"/>
        </w:rPr>
        <w:t>К текущей относится информация, предназначенная для обеспечения повседневной деятельности органов местного самоуправления и организации в области защиты населения и территорий от чрезвычайных ситуаций. Текущую информацию составляют сведения о радиационной, химической, медико–биологической, взрывной, пожарной и экологической безопасности на соответствующих территориях и потенциально – опасных объектах,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Сроки и формы представления текущей информации определяются отраслевыми и межведомственными нормативными документами. Текущая информация предста</w:t>
      </w:r>
      <w:r w:rsidR="00C415FE">
        <w:rPr>
          <w:rFonts w:ascii="Times New Roman" w:hAnsi="Times New Roman" w:cs="Times New Roman"/>
          <w:sz w:val="24"/>
          <w:szCs w:val="24"/>
        </w:rPr>
        <w:t>вляется в МЧС России по Ленинградской</w:t>
      </w:r>
      <w:r w:rsidRPr="00565BD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 xml:space="preserve">Текущая информация, содержащая сведения, необходимые для ведения статистического учета чрезвычайных ситуаций, представляется </w:t>
      </w:r>
      <w:r w:rsidR="00C415FE" w:rsidRPr="00565BDA">
        <w:rPr>
          <w:rFonts w:ascii="Times New Roman" w:hAnsi="Times New Roman" w:cs="Times New Roman"/>
          <w:sz w:val="24"/>
          <w:szCs w:val="24"/>
        </w:rPr>
        <w:t>ЕДДС МКУ «ЦАХО»</w:t>
      </w:r>
      <w:r w:rsidR="00C415FE">
        <w:rPr>
          <w:rFonts w:ascii="Times New Roman" w:hAnsi="Times New Roman" w:cs="Times New Roman"/>
          <w:sz w:val="24"/>
          <w:szCs w:val="24"/>
        </w:rPr>
        <w:t>, в ГУ МЧС России по Ленинградской</w:t>
      </w:r>
      <w:r w:rsidRPr="00565BDA">
        <w:rPr>
          <w:rFonts w:ascii="Times New Roman" w:hAnsi="Times New Roman" w:cs="Times New Roman"/>
          <w:sz w:val="24"/>
          <w:szCs w:val="24"/>
        </w:rPr>
        <w:t xml:space="preserve"> области в сроки, установленные Табелем срочных донесений.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Оперативная и текущая информация передается за подписью лиц, которым в установленном порядке определено право подписи сообщений (оповещений, уведомлений).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BDA">
        <w:rPr>
          <w:rFonts w:ascii="Times New Roman" w:hAnsi="Times New Roman" w:cs="Times New Roman"/>
          <w:sz w:val="24"/>
          <w:szCs w:val="24"/>
        </w:rPr>
        <w:t>Подписавший</w:t>
      </w:r>
      <w:proofErr w:type="gramEnd"/>
      <w:r w:rsidRPr="00565BDA">
        <w:rPr>
          <w:rFonts w:ascii="Times New Roman" w:hAnsi="Times New Roman" w:cs="Times New Roman"/>
          <w:sz w:val="24"/>
          <w:szCs w:val="24"/>
        </w:rPr>
        <w:t xml:space="preserve"> сообщение несет всю полноту ответственности за переданную информацию.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Передавать: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-экстренную информацию – немедленно (не позже 30 минут) с момента возникновения ЧС с указанием ее вида и характера;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-оперативную информацию – через каждые 2 часа до полной ее ликвидации с представлением следующих данных: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-дата, время, место ЧС;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-наименование объекта и его ведомственная подчиненность;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-количество пострадавших (погибших);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-характеристика и масштаб ЧС с предварительной оценкой материального ущерба;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-влияние последствий ЧС на работу других отраслей, жизнедеятельности населения, окружающую среду;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-возможность справиться с ЧС своими силами и средствами, ориентировочные сроки ликвидации;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-дополнительные силы и средства, которые необходимо привлечь;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 xml:space="preserve">-должность, фамилия, имя, отчество </w:t>
      </w:r>
      <w:proofErr w:type="gramStart"/>
      <w:r w:rsidRPr="00565BDA">
        <w:rPr>
          <w:rFonts w:ascii="Times New Roman" w:hAnsi="Times New Roman" w:cs="Times New Roman"/>
          <w:sz w:val="24"/>
          <w:szCs w:val="24"/>
        </w:rPr>
        <w:t>представившего</w:t>
      </w:r>
      <w:proofErr w:type="gramEnd"/>
      <w:r w:rsidRPr="00565BDA">
        <w:rPr>
          <w:rFonts w:ascii="Times New Roman" w:hAnsi="Times New Roman" w:cs="Times New Roman"/>
          <w:sz w:val="24"/>
          <w:szCs w:val="24"/>
        </w:rPr>
        <w:t xml:space="preserve"> и</w:t>
      </w:r>
      <w:r w:rsidRPr="00565BDA">
        <w:rPr>
          <w:rFonts w:ascii="Times New Roman" w:hAnsi="Times New Roman" w:cs="Times New Roman"/>
          <w:color w:val="000000"/>
          <w:sz w:val="24"/>
          <w:szCs w:val="24"/>
        </w:rPr>
        <w:t>нформацию.</w:t>
      </w:r>
    </w:p>
    <w:p w:rsidR="00FB4CEB" w:rsidRPr="00FB4CEB" w:rsidRDefault="00FB4CEB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sectPr w:rsidR="00FB4CEB" w:rsidRPr="00FB4CEB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7C"/>
    <w:multiLevelType w:val="hybridMultilevel"/>
    <w:tmpl w:val="E9AAE16C"/>
    <w:lvl w:ilvl="0" w:tplc="D7BE3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052"/>
    <w:multiLevelType w:val="hybridMultilevel"/>
    <w:tmpl w:val="2330724E"/>
    <w:lvl w:ilvl="0" w:tplc="A9A4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54FE3"/>
    <w:multiLevelType w:val="hybridMultilevel"/>
    <w:tmpl w:val="6DCCCDE6"/>
    <w:lvl w:ilvl="0" w:tplc="D40C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02553D"/>
    <w:multiLevelType w:val="hybridMultilevel"/>
    <w:tmpl w:val="8AE4D6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E63138"/>
    <w:multiLevelType w:val="hybridMultilevel"/>
    <w:tmpl w:val="63DEA8B0"/>
    <w:lvl w:ilvl="0" w:tplc="705E4CD8">
      <w:start w:val="1"/>
      <w:numFmt w:val="decimal"/>
      <w:lvlText w:val="%1."/>
      <w:lvlJc w:val="left"/>
      <w:pPr>
        <w:ind w:left="1932" w:hanging="1224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F"/>
    <w:rsid w:val="00024FCE"/>
    <w:rsid w:val="00082A6F"/>
    <w:rsid w:val="0036379D"/>
    <w:rsid w:val="004E0BE1"/>
    <w:rsid w:val="0053340E"/>
    <w:rsid w:val="00565BDA"/>
    <w:rsid w:val="005D680E"/>
    <w:rsid w:val="005E250F"/>
    <w:rsid w:val="0062623C"/>
    <w:rsid w:val="006C6BF7"/>
    <w:rsid w:val="007169B5"/>
    <w:rsid w:val="00785301"/>
    <w:rsid w:val="0078556E"/>
    <w:rsid w:val="00874A9E"/>
    <w:rsid w:val="008F5F63"/>
    <w:rsid w:val="00911203"/>
    <w:rsid w:val="0092390E"/>
    <w:rsid w:val="00937951"/>
    <w:rsid w:val="00BB03E9"/>
    <w:rsid w:val="00C315B5"/>
    <w:rsid w:val="00C415FE"/>
    <w:rsid w:val="00CB34C5"/>
    <w:rsid w:val="00CC059E"/>
    <w:rsid w:val="00DE5DF8"/>
    <w:rsid w:val="00DF536C"/>
    <w:rsid w:val="00E43F41"/>
    <w:rsid w:val="00ED20B9"/>
    <w:rsid w:val="00F00E6C"/>
    <w:rsid w:val="00F9605E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Strong"/>
    <w:basedOn w:val="a0"/>
    <w:uiPriority w:val="22"/>
    <w:qFormat/>
    <w:rsid w:val="00FB4CEB"/>
    <w:rPr>
      <w:b/>
      <w:bCs/>
    </w:rPr>
  </w:style>
  <w:style w:type="character" w:customStyle="1" w:styleId="a7">
    <w:name w:val="Основной текст_"/>
    <w:link w:val="2"/>
    <w:uiPriority w:val="99"/>
    <w:locked/>
    <w:rsid w:val="005E250F"/>
    <w:rPr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E250F"/>
    <w:pPr>
      <w:widowControl w:val="0"/>
      <w:shd w:val="clear" w:color="auto" w:fill="FFFFFF"/>
      <w:spacing w:after="780" w:line="274" w:lineRule="exact"/>
    </w:pPr>
  </w:style>
  <w:style w:type="paragraph" w:styleId="a8">
    <w:name w:val="Plain Text"/>
    <w:basedOn w:val="a"/>
    <w:link w:val="a9"/>
    <w:uiPriority w:val="99"/>
    <w:rsid w:val="005E250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5E25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Strong"/>
    <w:basedOn w:val="a0"/>
    <w:uiPriority w:val="22"/>
    <w:qFormat/>
    <w:rsid w:val="00FB4CEB"/>
    <w:rPr>
      <w:b/>
      <w:bCs/>
    </w:rPr>
  </w:style>
  <w:style w:type="character" w:customStyle="1" w:styleId="a7">
    <w:name w:val="Основной текст_"/>
    <w:link w:val="2"/>
    <w:uiPriority w:val="99"/>
    <w:locked/>
    <w:rsid w:val="005E250F"/>
    <w:rPr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E250F"/>
    <w:pPr>
      <w:widowControl w:val="0"/>
      <w:shd w:val="clear" w:color="auto" w:fill="FFFFFF"/>
      <w:spacing w:after="780" w:line="274" w:lineRule="exact"/>
    </w:pPr>
  </w:style>
  <w:style w:type="paragraph" w:styleId="a8">
    <w:name w:val="Plain Text"/>
    <w:basedOn w:val="a"/>
    <w:link w:val="a9"/>
    <w:uiPriority w:val="99"/>
    <w:rsid w:val="005E250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5E25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Железнов Александр </cp:lastModifiedBy>
  <cp:revision>2</cp:revision>
  <cp:lastPrinted>2019-10-31T13:34:00Z</cp:lastPrinted>
  <dcterms:created xsi:type="dcterms:W3CDTF">2019-10-31T13:35:00Z</dcterms:created>
  <dcterms:modified xsi:type="dcterms:W3CDTF">2019-10-31T13:35:00Z</dcterms:modified>
</cp:coreProperties>
</file>