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E1" w:rsidRDefault="004E0BE1" w:rsidP="004E0B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79D" w:rsidRDefault="0036379D" w:rsidP="004E0B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79D" w:rsidRPr="0036379D" w:rsidRDefault="0036379D" w:rsidP="0036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9D">
        <w:rPr>
          <w:rFonts w:ascii="Times New Roman" w:hAnsi="Times New Roman" w:cs="Times New Roman"/>
          <w:b/>
          <w:sz w:val="24"/>
          <w:szCs w:val="24"/>
        </w:rPr>
        <w:t>ШАПКИНСКОЕ СЕЛЬСКОЕ ПОСЕЛЕНИЕ</w:t>
      </w:r>
    </w:p>
    <w:p w:rsidR="0036379D" w:rsidRPr="0036379D" w:rsidRDefault="0036379D" w:rsidP="0036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9D">
        <w:rPr>
          <w:rFonts w:ascii="Times New Roman" w:hAnsi="Times New Roman" w:cs="Times New Roman"/>
          <w:b/>
          <w:sz w:val="24"/>
          <w:szCs w:val="24"/>
        </w:rPr>
        <w:t>ТОСНЕНСКОГО РАЙОНА ЛЕНИНГРАДСКОЙ  ОБЛАСТИ</w:t>
      </w:r>
    </w:p>
    <w:p w:rsidR="0036379D" w:rsidRPr="0036379D" w:rsidRDefault="0036379D" w:rsidP="003637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79D" w:rsidRPr="0036379D" w:rsidRDefault="0036379D" w:rsidP="0036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9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6379D" w:rsidRPr="0036379D" w:rsidRDefault="0036379D" w:rsidP="0036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024FCE" w:rsidRPr="0036379D" w:rsidRDefault="00024FCE" w:rsidP="00626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pPr w:leftFromText="180" w:rightFromText="180" w:vertAnchor="text" w:horzAnchor="margin" w:tblpX="108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458"/>
        <w:gridCol w:w="960"/>
      </w:tblGrid>
      <w:tr w:rsidR="0036379D" w:rsidRPr="0036379D" w:rsidTr="00EF08B6">
        <w:trPr>
          <w:trHeight w:val="288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6379D" w:rsidRPr="0036379D" w:rsidRDefault="007169B5" w:rsidP="00EF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379D" w:rsidRPr="0036379D" w:rsidRDefault="0036379D" w:rsidP="00EF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6379D" w:rsidRPr="0036379D" w:rsidRDefault="007169B5" w:rsidP="00EF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CEB" w:rsidRPr="00FB4CEB" w:rsidRDefault="00FB4CEB" w:rsidP="00FB4CEB">
      <w:pPr>
        <w:rPr>
          <w:rFonts w:ascii="Times New Roman" w:hAnsi="Times New Roman" w:cs="Times New Roman"/>
          <w:bCs/>
          <w:sz w:val="24"/>
          <w:szCs w:val="24"/>
        </w:rPr>
      </w:pPr>
      <w:r w:rsidRPr="00FB4CEB">
        <w:rPr>
          <w:rFonts w:ascii="Times New Roman" w:hAnsi="Times New Roman" w:cs="Times New Roman"/>
          <w:bCs/>
          <w:sz w:val="24"/>
          <w:szCs w:val="24"/>
        </w:rPr>
        <w:t>Об утверждении Положения</w:t>
      </w:r>
    </w:p>
    <w:p w:rsidR="00FB4CEB" w:rsidRPr="00FB4CEB" w:rsidRDefault="00FB4CEB" w:rsidP="00FB4CE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B4CEB">
        <w:rPr>
          <w:rFonts w:ascii="Times New Roman" w:hAnsi="Times New Roman" w:cs="Times New Roman"/>
          <w:bCs/>
          <w:sz w:val="24"/>
          <w:szCs w:val="24"/>
        </w:rPr>
        <w:t xml:space="preserve"> поддержании общественного порядка </w:t>
      </w:r>
    </w:p>
    <w:p w:rsidR="00FB4CEB" w:rsidRPr="00FB4CEB" w:rsidRDefault="00FB4CEB" w:rsidP="00FB4CEB">
      <w:pPr>
        <w:rPr>
          <w:rFonts w:ascii="Times New Roman" w:hAnsi="Times New Roman" w:cs="Times New Roman"/>
          <w:bCs/>
          <w:sz w:val="24"/>
          <w:szCs w:val="24"/>
        </w:rPr>
      </w:pPr>
      <w:r w:rsidRPr="00FB4CEB">
        <w:rPr>
          <w:rFonts w:ascii="Times New Roman" w:hAnsi="Times New Roman" w:cs="Times New Roman"/>
          <w:bCs/>
          <w:sz w:val="24"/>
          <w:szCs w:val="24"/>
        </w:rPr>
        <w:t xml:space="preserve">при проведении </w:t>
      </w:r>
      <w:proofErr w:type="gramStart"/>
      <w:r w:rsidRPr="00FB4CEB">
        <w:rPr>
          <w:rFonts w:ascii="Times New Roman" w:hAnsi="Times New Roman" w:cs="Times New Roman"/>
          <w:bCs/>
          <w:sz w:val="24"/>
          <w:szCs w:val="24"/>
        </w:rPr>
        <w:t>аварийно-спасательных</w:t>
      </w:r>
      <w:proofErr w:type="gramEnd"/>
      <w:r w:rsidRPr="00FB4C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4CEB" w:rsidRPr="00FB4CEB" w:rsidRDefault="00FB4CEB" w:rsidP="00FB4CEB">
      <w:pPr>
        <w:rPr>
          <w:rFonts w:ascii="Times New Roman" w:hAnsi="Times New Roman" w:cs="Times New Roman"/>
          <w:bCs/>
          <w:sz w:val="24"/>
          <w:szCs w:val="24"/>
        </w:rPr>
      </w:pPr>
      <w:r w:rsidRPr="00FB4CEB">
        <w:rPr>
          <w:rFonts w:ascii="Times New Roman" w:hAnsi="Times New Roman" w:cs="Times New Roman"/>
          <w:bCs/>
          <w:sz w:val="24"/>
          <w:szCs w:val="24"/>
        </w:rPr>
        <w:t xml:space="preserve">и других   неотложных    работ </w:t>
      </w:r>
      <w:proofErr w:type="gramStart"/>
      <w:r w:rsidRPr="00FB4CEB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 w:rsidRPr="00FB4CEB">
        <w:rPr>
          <w:rFonts w:ascii="Times New Roman" w:hAnsi="Times New Roman" w:cs="Times New Roman"/>
          <w:bCs/>
          <w:sz w:val="24"/>
          <w:szCs w:val="24"/>
        </w:rPr>
        <w:t xml:space="preserve"> чрезвычайных </w:t>
      </w:r>
    </w:p>
    <w:p w:rsidR="00FB4CEB" w:rsidRDefault="00FB4CEB" w:rsidP="00FB4CEB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B4CEB">
        <w:rPr>
          <w:rFonts w:ascii="Times New Roman" w:hAnsi="Times New Roman" w:cs="Times New Roman"/>
          <w:bCs/>
          <w:sz w:val="24"/>
          <w:szCs w:val="24"/>
        </w:rPr>
        <w:t>ситуациях</w:t>
      </w:r>
      <w:proofErr w:type="gramEnd"/>
      <w:r w:rsidRPr="00FB4CEB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Шапкинского сельского поселения</w:t>
      </w:r>
    </w:p>
    <w:p w:rsidR="00FB4CEB" w:rsidRPr="00FB4CEB" w:rsidRDefault="00FB4CEB" w:rsidP="00FB4CE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Тосненского района Ленинградской области</w:t>
      </w: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CEB" w:rsidRPr="00FB4CEB" w:rsidRDefault="0036379D" w:rsidP="00FB4CE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CEB" w:rsidRPr="00FB4CEB">
        <w:rPr>
          <w:rFonts w:ascii="Times New Roman" w:hAnsi="Times New Roman" w:cs="Times New Roman"/>
          <w:sz w:val="24"/>
          <w:szCs w:val="24"/>
        </w:rPr>
        <w:t>В соответствии с</w:t>
      </w:r>
      <w:r w:rsidR="00FB4CEB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F9605E">
        <w:rPr>
          <w:rFonts w:ascii="Times New Roman" w:hAnsi="Times New Roman" w:cs="Times New Roman"/>
          <w:sz w:val="24"/>
          <w:szCs w:val="24"/>
        </w:rPr>
        <w:t xml:space="preserve">ыми законами от 21.12.1994 </w:t>
      </w:r>
      <w:r w:rsidR="00FB4CEB">
        <w:rPr>
          <w:rFonts w:ascii="Times New Roman" w:hAnsi="Times New Roman" w:cs="Times New Roman"/>
          <w:sz w:val="24"/>
          <w:szCs w:val="24"/>
        </w:rPr>
        <w:t>№</w:t>
      </w:r>
      <w:r w:rsidR="00FB4CEB" w:rsidRPr="00FB4CEB">
        <w:rPr>
          <w:rFonts w:ascii="Times New Roman" w:hAnsi="Times New Roman" w:cs="Times New Roman"/>
          <w:sz w:val="24"/>
          <w:szCs w:val="24"/>
        </w:rPr>
        <w:t xml:space="preserve"> 68-ФЗ "О защите населения и территорий от чрезвычайных ситуаций природного и техногенного характера", постановлением Правительства Рос</w:t>
      </w:r>
      <w:r w:rsidR="00FB4CEB">
        <w:rPr>
          <w:rFonts w:ascii="Times New Roman" w:hAnsi="Times New Roman" w:cs="Times New Roman"/>
          <w:sz w:val="24"/>
          <w:szCs w:val="24"/>
        </w:rPr>
        <w:t>сийской Федерации от 30.12.</w:t>
      </w:r>
      <w:r w:rsidR="00F9605E">
        <w:rPr>
          <w:rFonts w:ascii="Times New Roman" w:hAnsi="Times New Roman" w:cs="Times New Roman"/>
          <w:sz w:val="24"/>
          <w:szCs w:val="24"/>
        </w:rPr>
        <w:t xml:space="preserve">2003 </w:t>
      </w:r>
      <w:bookmarkStart w:id="0" w:name="_GoBack"/>
      <w:bookmarkEnd w:id="0"/>
      <w:r w:rsidR="00FB4CEB" w:rsidRPr="00FB4CEB">
        <w:rPr>
          <w:rFonts w:ascii="Times New Roman" w:hAnsi="Times New Roman" w:cs="Times New Roman"/>
          <w:sz w:val="24"/>
          <w:szCs w:val="24"/>
        </w:rPr>
        <w:t xml:space="preserve"> </w:t>
      </w:r>
      <w:r w:rsidR="00FB4CEB">
        <w:rPr>
          <w:rFonts w:ascii="Times New Roman" w:hAnsi="Times New Roman" w:cs="Times New Roman"/>
          <w:sz w:val="24"/>
          <w:szCs w:val="24"/>
        </w:rPr>
        <w:t xml:space="preserve">                  №</w:t>
      </w:r>
      <w:r w:rsidR="00FB4CEB" w:rsidRPr="00FB4CEB">
        <w:rPr>
          <w:rFonts w:ascii="Times New Roman" w:hAnsi="Times New Roman" w:cs="Times New Roman"/>
          <w:sz w:val="24"/>
          <w:szCs w:val="24"/>
        </w:rPr>
        <w:t xml:space="preserve"> 794 "О единой государственной системе предупреждения и ликвидации чрезвычайных ситуаций",</w:t>
      </w:r>
      <w:r w:rsidR="00FB4CEB">
        <w:rPr>
          <w:rFonts w:ascii="Times New Roman" w:hAnsi="Times New Roman" w:cs="Times New Roman"/>
          <w:sz w:val="24"/>
          <w:szCs w:val="24"/>
        </w:rPr>
        <w:t xml:space="preserve"> областным законом от 13.11.2003 года №</w:t>
      </w:r>
      <w:r w:rsidR="00FB4CEB" w:rsidRPr="00FB4CEB">
        <w:rPr>
          <w:rFonts w:ascii="Times New Roman" w:hAnsi="Times New Roman" w:cs="Times New Roman"/>
          <w:sz w:val="24"/>
          <w:szCs w:val="24"/>
        </w:rPr>
        <w:t xml:space="preserve"> 93-оз "О защите населения и территорий Ленинградской области от чрезвычайных ситуаций природного и техногенного характера", постановлением Правительства Ленинградской области</w:t>
      </w:r>
      <w:proofErr w:type="gramEnd"/>
      <w:r w:rsidR="00FB4CEB" w:rsidRPr="00FB4CEB">
        <w:rPr>
          <w:rFonts w:ascii="Times New Roman" w:hAnsi="Times New Roman" w:cs="Times New Roman"/>
          <w:sz w:val="24"/>
          <w:szCs w:val="24"/>
        </w:rPr>
        <w:t xml:space="preserve"> от </w:t>
      </w:r>
      <w:r w:rsidR="0062623C">
        <w:rPr>
          <w:rFonts w:ascii="Times New Roman" w:hAnsi="Times New Roman" w:cs="Times New Roman"/>
          <w:sz w:val="24"/>
          <w:szCs w:val="24"/>
        </w:rPr>
        <w:t xml:space="preserve">                09.06.</w:t>
      </w:r>
      <w:r w:rsidR="00F9605E">
        <w:rPr>
          <w:rFonts w:ascii="Times New Roman" w:hAnsi="Times New Roman" w:cs="Times New Roman"/>
          <w:sz w:val="24"/>
          <w:szCs w:val="24"/>
        </w:rPr>
        <w:t xml:space="preserve">2014 </w:t>
      </w:r>
      <w:r w:rsidR="00FB4CEB" w:rsidRPr="00FB4CEB">
        <w:rPr>
          <w:rFonts w:ascii="Times New Roman" w:hAnsi="Times New Roman" w:cs="Times New Roman"/>
          <w:sz w:val="24"/>
          <w:szCs w:val="24"/>
        </w:rPr>
        <w:t xml:space="preserve">№ 224 «Об утверждении положения о поддержании общественного порядка при чрезвычайных ситуациях межмуниципального и регионального характера на территории Ленинградской области», </w:t>
      </w:r>
    </w:p>
    <w:p w:rsidR="0036379D" w:rsidRPr="0036379D" w:rsidRDefault="00874A9E" w:rsidP="00FB4C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24FCE" w:rsidRDefault="0062623C" w:rsidP="00024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2623C">
        <w:rPr>
          <w:rFonts w:ascii="Times New Roman" w:hAnsi="Times New Roman" w:cs="Times New Roman"/>
          <w:sz w:val="24"/>
          <w:szCs w:val="24"/>
        </w:rPr>
        <w:t xml:space="preserve">. </w:t>
      </w:r>
      <w:r w:rsidRPr="0062623C">
        <w:rPr>
          <w:rFonts w:ascii="Times New Roman" w:hAnsi="Times New Roman" w:cs="Times New Roman"/>
          <w:sz w:val="24"/>
          <w:szCs w:val="24"/>
        </w:rPr>
        <w:t xml:space="preserve">Утвердить Положение о поддержании общественного порядка при проведении аварийно-спасательных и других неотложных работ при чрезвычайных ситуациях на территории </w:t>
      </w:r>
      <w:r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  (П</w:t>
      </w:r>
      <w:r w:rsidRPr="0062623C">
        <w:rPr>
          <w:rFonts w:ascii="Times New Roman" w:hAnsi="Times New Roman" w:cs="Times New Roman"/>
          <w:sz w:val="24"/>
          <w:szCs w:val="24"/>
        </w:rPr>
        <w:t>риложение 1).</w:t>
      </w:r>
    </w:p>
    <w:p w:rsidR="0062623C" w:rsidRPr="0062623C" w:rsidRDefault="0036379D" w:rsidP="0062623C">
      <w:pPr>
        <w:jc w:val="both"/>
        <w:rPr>
          <w:rFonts w:ascii="Times New Roman" w:hAnsi="Times New Roman" w:cs="Times New Roman"/>
          <w:sz w:val="24"/>
          <w:szCs w:val="24"/>
        </w:rPr>
      </w:pPr>
      <w:r w:rsidRPr="00024FCE">
        <w:rPr>
          <w:rFonts w:ascii="Times New Roman" w:hAnsi="Times New Roman" w:cs="Times New Roman"/>
          <w:sz w:val="24"/>
          <w:szCs w:val="24"/>
        </w:rPr>
        <w:t xml:space="preserve">2. </w:t>
      </w:r>
      <w:r w:rsidR="0062623C" w:rsidRPr="0062623C">
        <w:rPr>
          <w:rFonts w:ascii="Times New Roman" w:hAnsi="Times New Roman" w:cs="Times New Roman"/>
          <w:sz w:val="24"/>
          <w:szCs w:val="24"/>
        </w:rPr>
        <w:t xml:space="preserve">Возложить на комиссию по предупреждению и ликвидации чрезвычайных ситуаций и обеспечению пожарной безопасности </w:t>
      </w:r>
      <w:r w:rsidR="0062623C"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="0062623C" w:rsidRPr="0062623C">
        <w:rPr>
          <w:rFonts w:ascii="Times New Roman" w:hAnsi="Times New Roman" w:cs="Times New Roman"/>
          <w:sz w:val="24"/>
          <w:szCs w:val="24"/>
        </w:rPr>
        <w:t xml:space="preserve"> координацию деятельности  в  обеспечении общественного порядка в ходе проведения аварийно-спасательных и других неотложных работ при чрезвычайных ситуациях на территории поселения.</w:t>
      </w:r>
    </w:p>
    <w:p w:rsidR="0036379D" w:rsidRPr="00024FCE" w:rsidRDefault="0062623C" w:rsidP="00626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4FCE" w:rsidRPr="00024FCE">
        <w:rPr>
          <w:rFonts w:ascii="Times New Roman" w:hAnsi="Times New Roman" w:cs="Times New Roman"/>
          <w:sz w:val="24"/>
          <w:szCs w:val="24"/>
        </w:rPr>
        <w:t>.</w:t>
      </w:r>
      <w:r w:rsidR="00024FC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6379D" w:rsidRPr="00024F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6379D" w:rsidRPr="00024FC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2623C" w:rsidRDefault="0062623C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23C" w:rsidRDefault="0062623C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23C" w:rsidRDefault="0062623C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  <w:r w:rsidRPr="0036379D">
        <w:rPr>
          <w:rFonts w:ascii="Times New Roman" w:hAnsi="Times New Roman" w:cs="Times New Roman"/>
          <w:sz w:val="24"/>
          <w:szCs w:val="24"/>
        </w:rPr>
        <w:t>Глава  администрации                                                                                            М.С. Немешев</w:t>
      </w: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16"/>
          <w:szCs w:val="16"/>
        </w:rPr>
      </w:pPr>
      <w:r w:rsidRPr="0036379D">
        <w:rPr>
          <w:rFonts w:ascii="Times New Roman" w:hAnsi="Times New Roman" w:cs="Times New Roman"/>
          <w:sz w:val="16"/>
          <w:szCs w:val="16"/>
        </w:rPr>
        <w:t>Котковская Е.В.</w:t>
      </w:r>
    </w:p>
    <w:p w:rsidR="0036379D" w:rsidRDefault="0036379D" w:rsidP="0036379D">
      <w:pPr>
        <w:jc w:val="both"/>
        <w:rPr>
          <w:rFonts w:ascii="Times New Roman" w:hAnsi="Times New Roman" w:cs="Times New Roman"/>
          <w:sz w:val="16"/>
          <w:szCs w:val="16"/>
        </w:rPr>
      </w:pPr>
      <w:r w:rsidRPr="0036379D">
        <w:rPr>
          <w:rFonts w:ascii="Times New Roman" w:hAnsi="Times New Roman" w:cs="Times New Roman"/>
          <w:sz w:val="16"/>
          <w:szCs w:val="16"/>
        </w:rPr>
        <w:t>8(81361) 97-390</w:t>
      </w:r>
    </w:p>
    <w:p w:rsidR="00FB4CEB" w:rsidRPr="00FB4CEB" w:rsidRDefault="00FB4CEB" w:rsidP="00FB4CE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4CE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FB4CEB" w:rsidRPr="00FB4CEB" w:rsidRDefault="00FB4CEB" w:rsidP="00FB4CE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4CEB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FB4CEB" w:rsidRDefault="00FB4CEB" w:rsidP="00FB4CE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Шапкинского сельского поселения</w:t>
      </w:r>
    </w:p>
    <w:p w:rsidR="00FB4CEB" w:rsidRPr="00FB4CEB" w:rsidRDefault="00FB4CEB" w:rsidP="00FB4CE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Тосненского района Ленинградской области</w:t>
      </w:r>
    </w:p>
    <w:p w:rsidR="00FB4CEB" w:rsidRPr="00FB4CEB" w:rsidRDefault="00FB4CEB" w:rsidP="00FB4CEB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169B5">
        <w:rPr>
          <w:rFonts w:ascii="Times New Roman" w:hAnsi="Times New Roman" w:cs="Times New Roman"/>
          <w:color w:val="000000"/>
          <w:sz w:val="24"/>
          <w:szCs w:val="24"/>
        </w:rPr>
        <w:t>30.10.2019</w:t>
      </w:r>
      <w:r w:rsidR="007169B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B4CE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7169B5">
        <w:rPr>
          <w:rFonts w:ascii="Times New Roman" w:hAnsi="Times New Roman" w:cs="Times New Roman"/>
          <w:color w:val="000000"/>
          <w:sz w:val="24"/>
          <w:szCs w:val="24"/>
        </w:rPr>
        <w:t xml:space="preserve"> 157</w:t>
      </w:r>
      <w:r w:rsidRPr="00FB4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4CEB" w:rsidRPr="00FB4CEB" w:rsidRDefault="00FB4CEB" w:rsidP="00FB4CEB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B4CEB" w:rsidRPr="00FB4CEB" w:rsidRDefault="00FB4CEB" w:rsidP="00FB4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FB4CEB" w:rsidRPr="00FB4CEB" w:rsidRDefault="00FB4CEB" w:rsidP="00FB4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 xml:space="preserve">о поддержании общественного порядка при  проведении аварийно-спасательных и других неотложных работ при чрезвычайных ситуациях на территории </w:t>
      </w:r>
      <w:r w:rsidR="007169B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2623C"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</w:p>
    <w:p w:rsidR="00FB4CEB" w:rsidRPr="00FB4CEB" w:rsidRDefault="00FB4CEB" w:rsidP="00FB4C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CEB" w:rsidRPr="00FB4CEB" w:rsidRDefault="00FB4CEB" w:rsidP="007169B5">
      <w:pPr>
        <w:jc w:val="both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организации проведения мероприятий, направленных на поддержание общественного порядка в период эвакуации населения, обеспечение охраны материальных и культурных ценностей в ходе проведения аварийно-спасательных и других неотложных работ при ликвидации чрезвычайных ситуаций на территории  </w:t>
      </w:r>
      <w:r w:rsidR="0062623C"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Pr="00FB4CEB">
        <w:rPr>
          <w:rFonts w:ascii="Times New Roman" w:hAnsi="Times New Roman" w:cs="Times New Roman"/>
          <w:sz w:val="24"/>
          <w:szCs w:val="24"/>
        </w:rPr>
        <w:t>.</w:t>
      </w:r>
    </w:p>
    <w:p w:rsidR="00FB4CEB" w:rsidRPr="00FB4CEB" w:rsidRDefault="00FB4CEB" w:rsidP="007169B5">
      <w:pPr>
        <w:jc w:val="both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>2. Поддержание общественного порядка при чрезвычайных ситуациях осуществляется в рамках функционирования территориального звена предупреждение и ликвидации чрезвычайных ситуаций Ленинградской областной подсистемы РСЧС.</w:t>
      </w:r>
    </w:p>
    <w:p w:rsidR="00FB4CEB" w:rsidRPr="00FB4CEB" w:rsidRDefault="00FB4CEB" w:rsidP="007169B5">
      <w:pPr>
        <w:jc w:val="both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 xml:space="preserve">3. Основными мероприятиями по поддержанию общественного порядка являются: </w:t>
      </w:r>
    </w:p>
    <w:p w:rsidR="00FB4CEB" w:rsidRPr="00FB4CEB" w:rsidRDefault="00FB4CEB" w:rsidP="007169B5">
      <w:pPr>
        <w:jc w:val="both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 xml:space="preserve">- оповещение населения об угрозе возникновения или возникновении чрезвычайных ситуаций через средства массовой информации, а также с использованием мобильных средств оповещения; </w:t>
      </w:r>
    </w:p>
    <w:p w:rsidR="00FB4CEB" w:rsidRPr="00FB4CEB" w:rsidRDefault="00FB4CEB" w:rsidP="007169B5">
      <w:pPr>
        <w:jc w:val="both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 xml:space="preserve">- организация контрольно-пропускного режима в зоне чрезвычайной ситуации; </w:t>
      </w:r>
    </w:p>
    <w:p w:rsidR="00FB4CEB" w:rsidRPr="00FB4CEB" w:rsidRDefault="007169B5" w:rsidP="00716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4CEB" w:rsidRPr="00FB4CEB">
        <w:rPr>
          <w:rFonts w:ascii="Times New Roman" w:hAnsi="Times New Roman" w:cs="Times New Roman"/>
          <w:sz w:val="24"/>
          <w:szCs w:val="24"/>
        </w:rPr>
        <w:t xml:space="preserve">организация регулирования движения всех видов транспорта в зоне чрезвычайной ситуации; </w:t>
      </w:r>
    </w:p>
    <w:p w:rsidR="00FB4CEB" w:rsidRPr="00FB4CEB" w:rsidRDefault="00FB4CEB" w:rsidP="007169B5">
      <w:pPr>
        <w:jc w:val="both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 xml:space="preserve">- охрана потенциально опасных объектов, объектов жизнеобеспечения, материальных ценностей и личного имущества пострадавших; </w:t>
      </w:r>
    </w:p>
    <w:p w:rsidR="00FB4CEB" w:rsidRPr="00FB4CEB" w:rsidRDefault="00FB4CEB" w:rsidP="007169B5">
      <w:pPr>
        <w:jc w:val="both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 xml:space="preserve">- предупреждение и пресечение правонарушений в зоне чрезвычайной ситуации; </w:t>
      </w:r>
    </w:p>
    <w:p w:rsidR="00FB4CEB" w:rsidRPr="00FB4CEB" w:rsidRDefault="00FB4CEB" w:rsidP="007169B5">
      <w:pPr>
        <w:jc w:val="both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 xml:space="preserve">- осуществление блокирования (изоляции, оцепления) зоны чрезвычайной ситуации для предотвращения проникновения лиц, не участвующих в аварийно-спасательных работах; </w:t>
      </w:r>
    </w:p>
    <w:p w:rsidR="00FB4CEB" w:rsidRPr="00FB4CEB" w:rsidRDefault="00FB4CEB" w:rsidP="007169B5">
      <w:pPr>
        <w:jc w:val="both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 xml:space="preserve">- обеспечение поддержания общественного порядка при проведении эвакуационных мероприятий; </w:t>
      </w:r>
    </w:p>
    <w:p w:rsidR="00FB4CEB" w:rsidRPr="00FB4CEB" w:rsidRDefault="00FB4CEB" w:rsidP="007169B5">
      <w:pPr>
        <w:jc w:val="both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 xml:space="preserve">- пресечение паники, ложных и провокационных слухов; </w:t>
      </w:r>
    </w:p>
    <w:p w:rsidR="00FB4CEB" w:rsidRPr="00FB4CEB" w:rsidRDefault="00FB4CEB" w:rsidP="007169B5">
      <w:pPr>
        <w:jc w:val="both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>-</w:t>
      </w:r>
      <w:r w:rsidR="007169B5">
        <w:rPr>
          <w:rFonts w:ascii="Times New Roman" w:hAnsi="Times New Roman" w:cs="Times New Roman"/>
          <w:sz w:val="24"/>
          <w:szCs w:val="24"/>
        </w:rPr>
        <w:t xml:space="preserve"> </w:t>
      </w:r>
      <w:r w:rsidRPr="00FB4CEB">
        <w:rPr>
          <w:rFonts w:ascii="Times New Roman" w:hAnsi="Times New Roman" w:cs="Times New Roman"/>
          <w:sz w:val="24"/>
          <w:szCs w:val="24"/>
        </w:rPr>
        <w:t xml:space="preserve">розыск пропавших людей; идентификация трупов; определение состава и подготовка привлекаемых для поддержания общественного порядка сил и средств, планирование их действий. </w:t>
      </w:r>
    </w:p>
    <w:p w:rsidR="00FB4CEB" w:rsidRPr="00FB4CEB" w:rsidRDefault="00FB4CEB" w:rsidP="0062623C">
      <w:pPr>
        <w:jc w:val="both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 xml:space="preserve">4. Силы поддержания общественного порядка при проведении аварийно-спасательных и других неотложных работ при чрезвычайных ситуациях на территории </w:t>
      </w:r>
      <w:r w:rsidR="007169B5"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Pr="00FB4CEB">
        <w:rPr>
          <w:rFonts w:ascii="Times New Roman" w:hAnsi="Times New Roman" w:cs="Times New Roman"/>
          <w:sz w:val="24"/>
          <w:szCs w:val="24"/>
        </w:rPr>
        <w:t xml:space="preserve"> включают в себя:</w:t>
      </w:r>
    </w:p>
    <w:p w:rsidR="00FB4CEB" w:rsidRPr="007169B5" w:rsidRDefault="00FB4CEB" w:rsidP="007169B5">
      <w:pPr>
        <w:jc w:val="both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 xml:space="preserve">- </w:t>
      </w:r>
      <w:r w:rsidR="007169B5" w:rsidRPr="007169B5">
        <w:rPr>
          <w:rFonts w:ascii="Times New Roman" w:hAnsi="Times New Roman" w:cs="Times New Roman"/>
          <w:sz w:val="24"/>
          <w:szCs w:val="24"/>
        </w:rPr>
        <w:t>Отделение министерства</w:t>
      </w:r>
      <w:r w:rsidR="007169B5">
        <w:rPr>
          <w:rFonts w:ascii="Times New Roman" w:hAnsi="Times New Roman" w:cs="Times New Roman"/>
          <w:sz w:val="24"/>
          <w:szCs w:val="24"/>
        </w:rPr>
        <w:t xml:space="preserve"> </w:t>
      </w:r>
      <w:r w:rsidR="007169B5" w:rsidRPr="007169B5">
        <w:rPr>
          <w:rFonts w:ascii="Times New Roman" w:hAnsi="Times New Roman" w:cs="Times New Roman"/>
          <w:sz w:val="24"/>
          <w:szCs w:val="24"/>
        </w:rPr>
        <w:t xml:space="preserve">внутренних дел по </w:t>
      </w:r>
      <w:proofErr w:type="spellStart"/>
      <w:r w:rsidR="007169B5" w:rsidRPr="007169B5">
        <w:rPr>
          <w:rFonts w:ascii="Times New Roman" w:hAnsi="Times New Roman" w:cs="Times New Roman"/>
          <w:sz w:val="24"/>
          <w:szCs w:val="24"/>
        </w:rPr>
        <w:t>Тосненскому</w:t>
      </w:r>
      <w:proofErr w:type="spellEnd"/>
      <w:r w:rsidR="007169B5" w:rsidRPr="007169B5">
        <w:rPr>
          <w:rFonts w:ascii="Times New Roman" w:hAnsi="Times New Roman" w:cs="Times New Roman"/>
          <w:sz w:val="24"/>
          <w:szCs w:val="24"/>
        </w:rPr>
        <w:t xml:space="preserve"> району Ленинградской области</w:t>
      </w:r>
      <w:r w:rsidR="007169B5" w:rsidRPr="007169B5">
        <w:rPr>
          <w:rFonts w:ascii="Times New Roman" w:hAnsi="Times New Roman" w:cs="Times New Roman"/>
          <w:sz w:val="24"/>
          <w:szCs w:val="24"/>
        </w:rPr>
        <w:t xml:space="preserve"> </w:t>
      </w:r>
      <w:r w:rsidRPr="007169B5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FB4CEB" w:rsidRPr="00FB4CEB" w:rsidRDefault="00FB4CEB" w:rsidP="007169B5">
      <w:pPr>
        <w:jc w:val="both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 xml:space="preserve">- </w:t>
      </w:r>
      <w:r w:rsidR="007169B5">
        <w:rPr>
          <w:rFonts w:ascii="Times New Roman" w:hAnsi="Times New Roman" w:cs="Times New Roman"/>
          <w:sz w:val="24"/>
          <w:szCs w:val="24"/>
        </w:rPr>
        <w:t>ДП</w:t>
      </w:r>
      <w:r w:rsidRPr="00FB4CEB">
        <w:rPr>
          <w:rFonts w:ascii="Times New Roman" w:hAnsi="Times New Roman" w:cs="Times New Roman"/>
          <w:sz w:val="24"/>
          <w:szCs w:val="24"/>
        </w:rPr>
        <w:t>Д поселения (при создании).</w:t>
      </w:r>
    </w:p>
    <w:p w:rsidR="00FB4CEB" w:rsidRPr="00FB4CEB" w:rsidRDefault="007169B5" w:rsidP="00716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Привлечение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</w:t>
      </w:r>
      <w:r w:rsidR="00FB4CEB" w:rsidRPr="00FB4CEB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="00FB4CEB" w:rsidRPr="00FB4CEB">
        <w:rPr>
          <w:rFonts w:ascii="Times New Roman" w:hAnsi="Times New Roman" w:cs="Times New Roman"/>
          <w:sz w:val="24"/>
          <w:szCs w:val="24"/>
        </w:rPr>
        <w:t xml:space="preserve">я обеспечения охраны общественного порядка при чрезвычайных ситуациях осуществляется решением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lastRenderedPageBreak/>
        <w:t>территории Шапкинского сельского поселения Тосненского района Ленинградской области</w:t>
      </w:r>
      <w:r w:rsidR="00FB4CEB" w:rsidRPr="00FB4CEB">
        <w:rPr>
          <w:rFonts w:ascii="Times New Roman" w:hAnsi="Times New Roman" w:cs="Times New Roman"/>
          <w:sz w:val="24"/>
          <w:szCs w:val="24"/>
        </w:rPr>
        <w:t>.</w:t>
      </w:r>
    </w:p>
    <w:p w:rsidR="00FB4CEB" w:rsidRPr="00FB4CEB" w:rsidRDefault="00FB4CEB" w:rsidP="0062623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6. Организация поддержания общественного порядка включает:</w:t>
      </w:r>
    </w:p>
    <w:p w:rsidR="00FB4CEB" w:rsidRPr="00FB4CEB" w:rsidRDefault="00FB4CEB" w:rsidP="00FB4CE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- заблаговременное планирование действий сил поддержания общественного порядка (далее - заблаговременное планирование);</w:t>
      </w:r>
    </w:p>
    <w:p w:rsidR="00FB4CEB" w:rsidRPr="00FB4CEB" w:rsidRDefault="00FB4CEB" w:rsidP="00FB4CE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- обеспечение взаимодействия сил поддержания общественного порядка и сил территориального звена предупреждения и ликвидации чрезвычайных ситуаций Ленинградской областной подсистемы РСЧС (далее - обеспечение взаимодействия);</w:t>
      </w:r>
    </w:p>
    <w:p w:rsidR="00FB4CEB" w:rsidRPr="00FB4CEB" w:rsidRDefault="00FB4CEB" w:rsidP="00FB4CE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- привлечение сил поддержания общественного порядка;</w:t>
      </w:r>
    </w:p>
    <w:p w:rsidR="00FB4CEB" w:rsidRPr="00FB4CEB" w:rsidRDefault="00FB4CEB" w:rsidP="00FB4CE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- подготовку сил поддержания общественного порядка.</w:t>
      </w:r>
    </w:p>
    <w:p w:rsidR="00FB4CEB" w:rsidRPr="00FB4CEB" w:rsidRDefault="00FB4CEB" w:rsidP="0062623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7. Заблаговременное планирование включает в себя:</w:t>
      </w:r>
    </w:p>
    <w:p w:rsidR="00FB4CEB" w:rsidRPr="00FB4CEB" w:rsidRDefault="00FB4CEB" w:rsidP="007169B5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- участие в разработке и своевременное уточнение </w:t>
      </w:r>
      <w:proofErr w:type="gramStart"/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планов взаимодействия сил  территориального звена предупреждения</w:t>
      </w:r>
      <w:proofErr w:type="gramEnd"/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и ликвидации чрезвычайных ситуаций Ленинградской областной подсистемы РСЧС,</w:t>
      </w:r>
      <w:r w:rsidR="007169B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поддержания общественного порядка и в ходе проведения аварийно-спасательных и других неотложных  работ при чрезвычайных ситуациях на территории </w:t>
      </w:r>
      <w:r w:rsidR="007169B5">
        <w:rPr>
          <w:rStyle w:val="a6"/>
          <w:rFonts w:ascii="Times New Roman" w:hAnsi="Times New Roman" w:cs="Times New Roman"/>
          <w:b w:val="0"/>
          <w:sz w:val="24"/>
          <w:szCs w:val="24"/>
        </w:rPr>
        <w:t>Шапкинского сельского поселения Тосненского района Ленинградской области</w:t>
      </w: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;</w:t>
      </w:r>
    </w:p>
    <w:p w:rsidR="00FB4CEB" w:rsidRPr="00FB4CEB" w:rsidRDefault="00FB4CEB" w:rsidP="007169B5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- создание группировок сил и средств поддержания общественного порядка, определение их численности, обеспечение техникой, материальными и техническими средствами;</w:t>
      </w:r>
    </w:p>
    <w:p w:rsidR="00FB4CEB" w:rsidRPr="00FB4CEB" w:rsidRDefault="00FB4CEB" w:rsidP="007169B5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- организацию управления, оповещения и всестороннего обеспечения сил поддержания общественного порядка.</w:t>
      </w:r>
    </w:p>
    <w:p w:rsidR="00FB4CEB" w:rsidRPr="00FB4CEB" w:rsidRDefault="00FB4CEB" w:rsidP="0062623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8. Обеспечение взаимодействия включает в себя:</w:t>
      </w:r>
    </w:p>
    <w:p w:rsidR="00FB4CEB" w:rsidRPr="00FB4CEB" w:rsidRDefault="00FB4CEB" w:rsidP="0062623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- совместное участие в разработке нормативных правовых актов и других распорядительных документов;</w:t>
      </w:r>
    </w:p>
    <w:p w:rsidR="00FB4CEB" w:rsidRPr="00FB4CEB" w:rsidRDefault="00FB4CEB" w:rsidP="0062623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- взаимный обмен информацией;</w:t>
      </w:r>
    </w:p>
    <w:p w:rsidR="00FB4CEB" w:rsidRPr="00FB4CEB" w:rsidRDefault="00FB4CEB" w:rsidP="0062623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- определение сил и средств, необходимых для поддержания общественного порядка, и их выделение в соответствии с разработанными планами взаимодействия;</w:t>
      </w:r>
    </w:p>
    <w:p w:rsidR="00FB4CEB" w:rsidRPr="00FB4CEB" w:rsidRDefault="00FB4CEB" w:rsidP="0062623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- согласование совместных действий при выполнении задач по поддержанию общественного порядка, в том числе по вопросам всестороннего обеспечения;</w:t>
      </w:r>
    </w:p>
    <w:p w:rsidR="00FB4CEB" w:rsidRPr="00FB4CEB" w:rsidRDefault="00FB4CEB" w:rsidP="0062623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- проведение совместных тренировок и учений.</w:t>
      </w:r>
    </w:p>
    <w:p w:rsidR="00FB4CEB" w:rsidRPr="00FB4CEB" w:rsidRDefault="00FB4CEB" w:rsidP="0062623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9. Подготовка сил поддержания общественного порядка включает в себя:</w:t>
      </w:r>
    </w:p>
    <w:p w:rsidR="00FB4CEB" w:rsidRPr="00FB4CEB" w:rsidRDefault="00FB4CEB" w:rsidP="0062623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169B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подготовку </w:t>
      </w:r>
      <w:proofErr w:type="gramStart"/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органов управления сил поддержания общественного порядка</w:t>
      </w:r>
      <w:proofErr w:type="gramEnd"/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;</w:t>
      </w:r>
    </w:p>
    <w:p w:rsidR="00FB4CEB" w:rsidRPr="00FB4CEB" w:rsidRDefault="00FB4CEB" w:rsidP="0062623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169B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индивидуальную подготовку личного состава сил поддержания общественного порядка;</w:t>
      </w:r>
    </w:p>
    <w:p w:rsidR="00FB4CEB" w:rsidRPr="00FB4CEB" w:rsidRDefault="00FB4CEB" w:rsidP="0062623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- подготовку подразделений и элементов группировки сил и средств подразделений поддержания общественного порядка к выполнению задач по предназначению;</w:t>
      </w:r>
    </w:p>
    <w:p w:rsidR="00FB4CEB" w:rsidRPr="00FB4CEB" w:rsidRDefault="00FB4CEB" w:rsidP="0062623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- материально-техническое и морально-психологическое обеспечение действий личного состава, привлекаемого к поддержанию общественного порядка в ходе проведения аварийно-спасательных и других неотложных работ.</w:t>
      </w:r>
    </w:p>
    <w:p w:rsidR="00FB4CEB" w:rsidRPr="00FB4CEB" w:rsidRDefault="00FB4CEB" w:rsidP="0062623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10. Общее руководство силами поддержания общественного порядка в зоне чрезвычайной ситуации на территории </w:t>
      </w:r>
      <w:r w:rsidR="0062623C">
        <w:rPr>
          <w:rStyle w:val="a6"/>
          <w:rFonts w:ascii="Times New Roman" w:hAnsi="Times New Roman" w:cs="Times New Roman"/>
          <w:b w:val="0"/>
          <w:sz w:val="24"/>
          <w:szCs w:val="24"/>
        </w:rPr>
        <w:t>Шапкинского сельского поселения Тосненского района Ленинградской области</w:t>
      </w: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и организацию их взаимодействия осуществляет руководитель работ по ликвидации чрезвычайной ситуации.</w:t>
      </w:r>
    </w:p>
    <w:p w:rsidR="00FB4CEB" w:rsidRPr="00FB4CEB" w:rsidRDefault="00FB4CEB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4CEB" w:rsidRPr="00FB4CEB" w:rsidSect="009112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47C"/>
    <w:multiLevelType w:val="hybridMultilevel"/>
    <w:tmpl w:val="E9AAE16C"/>
    <w:lvl w:ilvl="0" w:tplc="D7BE3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35391"/>
    <w:multiLevelType w:val="hybridMultilevel"/>
    <w:tmpl w:val="3DE6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D79EE"/>
    <w:multiLevelType w:val="hybridMultilevel"/>
    <w:tmpl w:val="C4A6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54FE3"/>
    <w:multiLevelType w:val="hybridMultilevel"/>
    <w:tmpl w:val="6DCCCDE6"/>
    <w:lvl w:ilvl="0" w:tplc="D40C56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02553D"/>
    <w:multiLevelType w:val="hybridMultilevel"/>
    <w:tmpl w:val="8AE4D6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6E63138"/>
    <w:multiLevelType w:val="hybridMultilevel"/>
    <w:tmpl w:val="63DEA8B0"/>
    <w:lvl w:ilvl="0" w:tplc="705E4CD8">
      <w:start w:val="1"/>
      <w:numFmt w:val="decimal"/>
      <w:lvlText w:val="%1."/>
      <w:lvlJc w:val="left"/>
      <w:pPr>
        <w:ind w:left="1932" w:hanging="1224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6F"/>
    <w:rsid w:val="00024FCE"/>
    <w:rsid w:val="00082A6F"/>
    <w:rsid w:val="0036379D"/>
    <w:rsid w:val="004E0BE1"/>
    <w:rsid w:val="0053340E"/>
    <w:rsid w:val="005D680E"/>
    <w:rsid w:val="0062623C"/>
    <w:rsid w:val="006C6BF7"/>
    <w:rsid w:val="007169B5"/>
    <w:rsid w:val="00785301"/>
    <w:rsid w:val="0078556E"/>
    <w:rsid w:val="00874A9E"/>
    <w:rsid w:val="008F5F63"/>
    <w:rsid w:val="00911203"/>
    <w:rsid w:val="0092390E"/>
    <w:rsid w:val="00937951"/>
    <w:rsid w:val="00C315B5"/>
    <w:rsid w:val="00CB34C5"/>
    <w:rsid w:val="00CC059E"/>
    <w:rsid w:val="00DE5DF8"/>
    <w:rsid w:val="00DF536C"/>
    <w:rsid w:val="00F00E6C"/>
    <w:rsid w:val="00F9605E"/>
    <w:rsid w:val="00FB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FCE"/>
    <w:pPr>
      <w:ind w:left="720"/>
      <w:contextualSpacing/>
    </w:pPr>
  </w:style>
  <w:style w:type="character" w:styleId="a6">
    <w:name w:val="Strong"/>
    <w:basedOn w:val="a0"/>
    <w:uiPriority w:val="22"/>
    <w:qFormat/>
    <w:rsid w:val="00FB4C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FCE"/>
    <w:pPr>
      <w:ind w:left="720"/>
      <w:contextualSpacing/>
    </w:pPr>
  </w:style>
  <w:style w:type="character" w:styleId="a6">
    <w:name w:val="Strong"/>
    <w:basedOn w:val="a0"/>
    <w:uiPriority w:val="22"/>
    <w:qFormat/>
    <w:rsid w:val="00FB4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Железнов Александр </cp:lastModifiedBy>
  <cp:revision>2</cp:revision>
  <cp:lastPrinted>2019-10-30T13:29:00Z</cp:lastPrinted>
  <dcterms:created xsi:type="dcterms:W3CDTF">2019-10-30T13:29:00Z</dcterms:created>
  <dcterms:modified xsi:type="dcterms:W3CDTF">2019-10-30T13:29:00Z</dcterms:modified>
</cp:coreProperties>
</file>