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2C" w:rsidRDefault="00F3512C" w:rsidP="00F351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ШАПКИНСКОЕ СЕЛЬСКОЕ ПОСЕЛЕНИЕ</w:t>
      </w:r>
    </w:p>
    <w:p w:rsidR="00F3512C" w:rsidRDefault="00F3512C" w:rsidP="00F351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ЛЕНИНГРАДСКОЙ ОБЛАСТИ</w:t>
      </w:r>
    </w:p>
    <w:p w:rsidR="00F3512C" w:rsidRDefault="00F3512C" w:rsidP="00F3512C">
      <w:pPr>
        <w:jc w:val="center"/>
        <w:rPr>
          <w:b/>
          <w:sz w:val="24"/>
          <w:szCs w:val="24"/>
        </w:rPr>
      </w:pPr>
    </w:p>
    <w:p w:rsidR="00F3512C" w:rsidRDefault="00F3512C" w:rsidP="00F351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3512C" w:rsidRDefault="00F3512C" w:rsidP="00F3512C">
      <w:pPr>
        <w:jc w:val="center"/>
        <w:rPr>
          <w:b/>
          <w:sz w:val="24"/>
          <w:szCs w:val="24"/>
        </w:rPr>
      </w:pPr>
    </w:p>
    <w:p w:rsidR="00F3512C" w:rsidRDefault="00F3512C" w:rsidP="00F351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3512C" w:rsidRDefault="00F3512C" w:rsidP="00F3512C">
      <w:pPr>
        <w:tabs>
          <w:tab w:val="left" w:pos="3180"/>
          <w:tab w:val="left" w:pos="8220"/>
        </w:tabs>
        <w:jc w:val="both"/>
        <w:rPr>
          <w:sz w:val="24"/>
          <w:szCs w:val="24"/>
        </w:rPr>
      </w:pPr>
    </w:p>
    <w:p w:rsidR="00F3512C" w:rsidRDefault="00F3512C" w:rsidP="00F3512C">
      <w:pPr>
        <w:tabs>
          <w:tab w:val="left" w:pos="3180"/>
          <w:tab w:val="left" w:pos="8220"/>
        </w:tabs>
        <w:jc w:val="both"/>
        <w:rPr>
          <w:sz w:val="24"/>
          <w:szCs w:val="24"/>
          <w:u w:val="single"/>
        </w:rPr>
      </w:pPr>
    </w:p>
    <w:p w:rsidR="00F3512C" w:rsidRDefault="00F3512C" w:rsidP="00F3512C">
      <w:pPr>
        <w:tabs>
          <w:tab w:val="left" w:pos="3180"/>
          <w:tab w:val="left" w:pos="82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06.07.2018 № 87</w:t>
      </w:r>
    </w:p>
    <w:p w:rsidR="00F3512C" w:rsidRPr="00F3512C" w:rsidRDefault="00F3512C" w:rsidP="00F3512C">
      <w:pPr>
        <w:rPr>
          <w:sz w:val="24"/>
          <w:szCs w:val="24"/>
        </w:rPr>
      </w:pPr>
      <w:r w:rsidRPr="00F3512C">
        <w:rPr>
          <w:sz w:val="24"/>
          <w:szCs w:val="24"/>
        </w:rPr>
        <w:t>Об утверждении проекта административного регламента</w:t>
      </w:r>
    </w:p>
    <w:p w:rsidR="00F3512C" w:rsidRDefault="00F3512C" w:rsidP="00F3512C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«Заключение договора </w:t>
      </w:r>
    </w:p>
    <w:p w:rsidR="00F3512C" w:rsidRPr="00F3512C" w:rsidRDefault="00F3512C" w:rsidP="00F351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социального найма жилого помещения муниципального жилищного фонда» </w:t>
      </w:r>
    </w:p>
    <w:p w:rsidR="00F3512C" w:rsidRPr="00F3512C" w:rsidRDefault="00F3512C" w:rsidP="00F3512C">
      <w:pPr>
        <w:rPr>
          <w:sz w:val="24"/>
          <w:szCs w:val="24"/>
        </w:rPr>
      </w:pPr>
    </w:p>
    <w:p w:rsidR="00F3512C" w:rsidRPr="00F3512C" w:rsidRDefault="00F3512C" w:rsidP="00F3512C">
      <w:pPr>
        <w:ind w:firstLine="709"/>
        <w:rPr>
          <w:rFonts w:eastAsia="Andale Sans UI"/>
          <w:kern w:val="2"/>
          <w:sz w:val="24"/>
          <w:szCs w:val="24"/>
        </w:rPr>
      </w:pPr>
    </w:p>
    <w:p w:rsidR="00F3512C" w:rsidRDefault="00F3512C" w:rsidP="00F3512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F3512C" w:rsidRDefault="00F3512C" w:rsidP="00F3512C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F3512C" w:rsidRDefault="00F3512C" w:rsidP="00F35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3512C" w:rsidRDefault="00F3512C" w:rsidP="00F3512C">
      <w:pPr>
        <w:ind w:firstLine="709"/>
        <w:jc w:val="both"/>
        <w:rPr>
          <w:rStyle w:val="t4"/>
          <w:rFonts w:eastAsia="Andale Sans UI"/>
          <w:kern w:val="2"/>
        </w:rPr>
      </w:pPr>
    </w:p>
    <w:p w:rsidR="00F3512C" w:rsidRPr="00F3512C" w:rsidRDefault="00F3512C" w:rsidP="00F3512C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3512C">
        <w:rPr>
          <w:rFonts w:ascii="Times New Roman" w:hAnsi="Times New Roman" w:cs="Times New Roman"/>
          <w:b w:val="0"/>
          <w:sz w:val="24"/>
          <w:szCs w:val="24"/>
        </w:rPr>
        <w:t xml:space="preserve">             1.  Утвердить  проект административного </w:t>
      </w: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  <w:r w:rsidRPr="00F3512C">
        <w:rPr>
          <w:rFonts w:ascii="Times New Roman" w:hAnsi="Times New Roman" w:cs="Times New Roman"/>
          <w:b w:val="0"/>
          <w:sz w:val="24"/>
          <w:szCs w:val="24"/>
        </w:rPr>
        <w:t xml:space="preserve">(приложение). </w:t>
      </w:r>
    </w:p>
    <w:p w:rsidR="00F3512C" w:rsidRDefault="00F3512C" w:rsidP="00F3512C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 срок для проведения независимой экспертизы проекта административного регламента – 35 дней со дня размещения на официальном сайте администрации Шапкинского сельского поселения Тосненского района Ленинградской области.                                                                                                                 </w:t>
      </w:r>
    </w:p>
    <w:p w:rsidR="00F3512C" w:rsidRDefault="00F3512C" w:rsidP="00F3512C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Заключения независимой экспертизы принимаются в администрации Шапкинского сельского поселения по адресу: 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Тосненский</w:t>
      </w:r>
      <w:proofErr w:type="spellEnd"/>
      <w:r>
        <w:rPr>
          <w:sz w:val="24"/>
          <w:szCs w:val="24"/>
        </w:rPr>
        <w:t xml:space="preserve"> район, п. Шапки, ул. Н. </w:t>
      </w:r>
      <w:proofErr w:type="spellStart"/>
      <w:r>
        <w:rPr>
          <w:sz w:val="24"/>
          <w:szCs w:val="24"/>
        </w:rPr>
        <w:t>Куковеровой</w:t>
      </w:r>
      <w:proofErr w:type="spellEnd"/>
      <w:r>
        <w:rPr>
          <w:sz w:val="24"/>
          <w:szCs w:val="24"/>
        </w:rPr>
        <w:t xml:space="preserve">, д.4, по рабочим дням с 9.00 до 17.00 или по электронной почте </w:t>
      </w:r>
      <w:hyperlink r:id="rId6" w:history="1">
        <w:r>
          <w:rPr>
            <w:rStyle w:val="a3"/>
            <w:sz w:val="24"/>
            <w:szCs w:val="24"/>
            <w:lang w:val="en-US"/>
          </w:rPr>
          <w:t>a</w:t>
        </w:r>
        <w:r>
          <w:rPr>
            <w:rStyle w:val="a3"/>
            <w:sz w:val="24"/>
            <w:szCs w:val="24"/>
          </w:rPr>
          <w:t>97321@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3512C">
        <w:rPr>
          <w:color w:val="0000FF"/>
          <w:sz w:val="24"/>
          <w:szCs w:val="24"/>
          <w:u w:val="single"/>
        </w:rPr>
        <w:t xml:space="preserve"> </w:t>
      </w:r>
    </w:p>
    <w:p w:rsidR="00F3512C" w:rsidRDefault="00F3512C" w:rsidP="00F3512C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 Шапкинского сельского поселения</w:t>
      </w:r>
    </w:p>
    <w:p w:rsidR="00F3512C" w:rsidRDefault="00F3512C" w:rsidP="00F3512C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возложить на ведущего специалиста администрации Полежаеву Е.В.</w:t>
      </w: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17"/>
        <w:spacing w:before="0" w:beforeAutospacing="0" w:after="0" w:afterAutospacing="0"/>
        <w:jc w:val="both"/>
      </w:pPr>
      <w:r>
        <w:t xml:space="preserve">      Глава администрации                                                                                         М.С. Немешев</w:t>
      </w:r>
    </w:p>
    <w:p w:rsidR="00F3512C" w:rsidRDefault="00F3512C" w:rsidP="00F3512C">
      <w:pPr>
        <w:pStyle w:val="p17"/>
        <w:spacing w:before="0" w:beforeAutospacing="0" w:after="0" w:afterAutospacing="0"/>
        <w:ind w:firstLine="709"/>
        <w:jc w:val="right"/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2626E2" w:rsidRDefault="002626E2" w:rsidP="00F3512C">
      <w:pPr>
        <w:jc w:val="right"/>
        <w:rPr>
          <w:sz w:val="28"/>
          <w:szCs w:val="28"/>
        </w:rPr>
      </w:pPr>
    </w:p>
    <w:p w:rsidR="002626E2" w:rsidRDefault="002626E2" w:rsidP="00F3512C">
      <w:pPr>
        <w:jc w:val="right"/>
        <w:rPr>
          <w:sz w:val="28"/>
          <w:szCs w:val="28"/>
        </w:rPr>
      </w:pPr>
    </w:p>
    <w:p w:rsidR="002626E2" w:rsidRDefault="002626E2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3512C" w:rsidRDefault="00F3512C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F3512C" w:rsidRDefault="00F3512C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Шапкинского сельского поселения</w:t>
      </w:r>
    </w:p>
    <w:p w:rsidR="00F3512C" w:rsidRDefault="00F3512C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Тосненского района Ленинградской области</w:t>
      </w:r>
    </w:p>
    <w:p w:rsidR="00F3512C" w:rsidRDefault="00F3512C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06.07.2018 № 87</w:t>
      </w:r>
    </w:p>
    <w:p w:rsidR="00F3512C" w:rsidRDefault="00F3512C" w:rsidP="00F351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F3512C" w:rsidRPr="00F3512C" w:rsidRDefault="00F3512C" w:rsidP="00F3512C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512C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F3512C" w:rsidRPr="00F3512C" w:rsidRDefault="00F3512C" w:rsidP="00F3512C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512C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</w:t>
      </w:r>
    </w:p>
    <w:p w:rsidR="00F3512C" w:rsidRPr="00F3512C" w:rsidRDefault="00F3512C" w:rsidP="00F351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512C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жилищного фонда»</w:t>
      </w:r>
    </w:p>
    <w:p w:rsidR="00F3512C" w:rsidRDefault="00F3512C" w:rsidP="00F3512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numPr>
          <w:ilvl w:val="0"/>
          <w:numId w:val="2"/>
        </w:numPr>
        <w:suppressAutoHyphens w:val="0"/>
        <w:ind w:left="0" w:firstLine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ОБЩИЕ ПОЛОЖЕНИЯ.</w:t>
      </w:r>
    </w:p>
    <w:p w:rsidR="00F3512C" w:rsidRDefault="00F3512C" w:rsidP="00F3512C">
      <w:pPr>
        <w:ind w:left="720"/>
        <w:rPr>
          <w:rFonts w:eastAsia="Calibri"/>
          <w:b/>
          <w:bCs/>
          <w:sz w:val="24"/>
          <w:szCs w:val="24"/>
        </w:rPr>
      </w:pP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eastAsia="Calibri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Шапкинского сельского поселения Тосненского района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eastAsia="Calibri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>
        <w:rPr>
          <w:rFonts w:eastAsia="Calibri"/>
          <w:sz w:val="24"/>
          <w:szCs w:val="24"/>
          <w:lang w:eastAsia="ru-RU"/>
        </w:rPr>
        <w:t xml:space="preserve">осуществляется администрацией </w:t>
      </w:r>
      <w:r w:rsidR="002632DC">
        <w:rPr>
          <w:rFonts w:eastAsia="Calibri"/>
          <w:sz w:val="24"/>
          <w:szCs w:val="24"/>
          <w:lang w:eastAsia="ru-RU"/>
        </w:rPr>
        <w:t xml:space="preserve">Шапкинского сельского поселения Тосненского района </w:t>
      </w:r>
      <w:r>
        <w:rPr>
          <w:rFonts w:eastAsia="Calibri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bookmarkStart w:id="0" w:name="sub_103"/>
      <w:r>
        <w:rPr>
          <w:rFonts w:eastAsia="Calibri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1" w:name="sub_20195"/>
      <w:bookmarkEnd w:id="0"/>
      <w:r>
        <w:rPr>
          <w:rFonts w:eastAsia="Calibri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 xml:space="preserve">1.5. </w:t>
      </w:r>
      <w:r>
        <w:rPr>
          <w:rFonts w:eastAsia="Calibri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eastAsia="Calibri"/>
          <w:sz w:val="24"/>
          <w:szCs w:val="24"/>
          <w:lang w:val="en-US" w:eastAsia="ru-RU"/>
        </w:rPr>
        <w:t>www</w:t>
      </w:r>
      <w:r>
        <w:rPr>
          <w:rFonts w:eastAsia="Calibri"/>
          <w:sz w:val="24"/>
          <w:szCs w:val="24"/>
          <w:lang w:eastAsia="ru-RU"/>
        </w:rPr>
        <w:t>.mfc47.ru.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2" w:name="sub_105"/>
      <w:r>
        <w:rPr>
          <w:rFonts w:eastAsia="Calibri"/>
          <w:sz w:val="24"/>
          <w:szCs w:val="24"/>
          <w:lang w:eastAsia="ru-RU"/>
        </w:rPr>
        <w:t xml:space="preserve">1.6. Адрес ПГУ ЛО: </w:t>
      </w:r>
      <w:hyperlink r:id="rId7" w:history="1">
        <w:r>
          <w:rPr>
            <w:rStyle w:val="a3"/>
            <w:rFonts w:eastAsia="Calibri"/>
            <w:sz w:val="24"/>
            <w:szCs w:val="24"/>
            <w:lang w:eastAsia="ru-RU"/>
          </w:rPr>
          <w:t>www.gu.lenobl.ru</w:t>
        </w:r>
      </w:hyperlink>
      <w:r>
        <w:rPr>
          <w:rFonts w:eastAsia="Calibri"/>
          <w:sz w:val="24"/>
          <w:szCs w:val="24"/>
          <w:lang w:eastAsia="ru-RU"/>
        </w:rPr>
        <w:t>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Адрес ЕПГУ:  www.gosuslugi.ru.</w:t>
      </w:r>
    </w:p>
    <w:p w:rsidR="00F3512C" w:rsidRDefault="00F3512C" w:rsidP="002632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Адрес официального сайта Администрации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2632DC">
        <w:rPr>
          <w:rFonts w:eastAsia="Calibri"/>
          <w:sz w:val="24"/>
          <w:szCs w:val="24"/>
          <w:lang w:eastAsia="ru-RU"/>
        </w:rPr>
        <w:t>Шапкинского сельского поселения Тосненского района</w:t>
      </w:r>
      <w:r>
        <w:rPr>
          <w:rFonts w:eastAsia="Calibri"/>
          <w:sz w:val="24"/>
          <w:szCs w:val="24"/>
          <w:lang w:eastAsia="ru-RU"/>
        </w:rPr>
        <w:t xml:space="preserve"> в сети Интернет: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hyperlink r:id="rId8" w:history="1">
        <w:r w:rsidR="002632DC">
          <w:rPr>
            <w:rStyle w:val="a3"/>
            <w:sz w:val="24"/>
            <w:szCs w:val="24"/>
            <w:lang w:val="en-US"/>
          </w:rPr>
          <w:t>www</w:t>
        </w:r>
        <w:r w:rsidR="002632DC">
          <w:rPr>
            <w:rStyle w:val="a3"/>
            <w:sz w:val="24"/>
            <w:szCs w:val="24"/>
          </w:rPr>
          <w:t>.</w:t>
        </w:r>
        <w:proofErr w:type="spellStart"/>
        <w:r w:rsidR="002632DC">
          <w:rPr>
            <w:rStyle w:val="a3"/>
            <w:sz w:val="24"/>
            <w:szCs w:val="24"/>
            <w:lang w:val="en-US"/>
          </w:rPr>
          <w:t>shapki</w:t>
        </w:r>
        <w:proofErr w:type="spellEnd"/>
        <w:r w:rsidR="002632DC">
          <w:rPr>
            <w:rStyle w:val="a3"/>
            <w:sz w:val="24"/>
            <w:szCs w:val="24"/>
          </w:rPr>
          <w:t>-</w:t>
        </w:r>
        <w:proofErr w:type="spellStart"/>
        <w:r w:rsidR="002632DC">
          <w:rPr>
            <w:rStyle w:val="a3"/>
            <w:sz w:val="24"/>
            <w:szCs w:val="24"/>
            <w:lang w:val="en-US"/>
          </w:rPr>
          <w:t>adm</w:t>
        </w:r>
        <w:proofErr w:type="spellEnd"/>
        <w:r w:rsidR="002632DC">
          <w:rPr>
            <w:rStyle w:val="a3"/>
            <w:sz w:val="24"/>
            <w:szCs w:val="24"/>
          </w:rPr>
          <w:t>.</w:t>
        </w:r>
        <w:proofErr w:type="spellStart"/>
        <w:r w:rsidR="002632D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eastAsia="Calibri"/>
          <w:sz w:val="24"/>
          <w:szCs w:val="24"/>
          <w:lang w:eastAsia="ru-RU"/>
        </w:rPr>
        <w:t>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>
        <w:rPr>
          <w:rFonts w:eastAsia="Calibri"/>
          <w:sz w:val="24"/>
          <w:szCs w:val="24"/>
          <w:lang w:eastAsia="ru-RU"/>
        </w:rPr>
        <w:t>предоставляющих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муниципальную услугу.</w:t>
      </w:r>
    </w:p>
    <w:bookmarkEnd w:id="2"/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четкость в изложении информации;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полнота информирования.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1.7.2. </w:t>
      </w:r>
      <w:proofErr w:type="gramStart"/>
      <w:r>
        <w:rPr>
          <w:rFonts w:eastAsia="Calibri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2632DC">
        <w:rPr>
          <w:rFonts w:eastAsia="Calibri"/>
          <w:sz w:val="24"/>
          <w:szCs w:val="24"/>
          <w:lang w:eastAsia="ru-RU"/>
        </w:rPr>
        <w:t>администраци</w:t>
      </w:r>
      <w:r w:rsidR="002632DC">
        <w:rPr>
          <w:rFonts w:eastAsia="Calibri"/>
          <w:sz w:val="24"/>
          <w:szCs w:val="24"/>
          <w:lang w:eastAsia="ru-RU"/>
        </w:rPr>
        <w:t>и</w:t>
      </w:r>
      <w:proofErr w:type="gramEnd"/>
      <w:r w:rsidR="002632DC">
        <w:rPr>
          <w:rFonts w:eastAsia="Calibri"/>
          <w:sz w:val="24"/>
          <w:szCs w:val="24"/>
          <w:lang w:eastAsia="ru-RU"/>
        </w:rPr>
        <w:t xml:space="preserve"> Шапкинского сельского поселения Тосненского района</w:t>
      </w:r>
      <w:r>
        <w:rPr>
          <w:rFonts w:eastAsia="Calibri"/>
          <w:sz w:val="24"/>
          <w:szCs w:val="24"/>
          <w:lang w:eastAsia="ru-RU"/>
        </w:rPr>
        <w:t xml:space="preserve"> в сети Интернет.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1.7.8. Для получения услуги физические лица представляют администрации заявление установленного образца и документ, удостоверяющий личность.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1.8. Текстовая информация, указанная в </w:t>
      </w:r>
      <w:hyperlink r:id="rId9" w:anchor="sub_103" w:history="1">
        <w:r w:rsidRPr="002632DC">
          <w:rPr>
            <w:rStyle w:val="a3"/>
            <w:rFonts w:eastAsia="Calibri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2632DC">
        <w:rPr>
          <w:rFonts w:eastAsia="Calibri"/>
          <w:sz w:val="24"/>
          <w:szCs w:val="24"/>
          <w:lang w:eastAsia="ru-RU"/>
        </w:rPr>
        <w:t xml:space="preserve">7 </w:t>
      </w:r>
      <w:r>
        <w:rPr>
          <w:rFonts w:eastAsia="Calibri"/>
          <w:sz w:val="24"/>
          <w:szCs w:val="24"/>
          <w:lang w:eastAsia="ru-RU"/>
        </w:rPr>
        <w:t>настоящ</w:t>
      </w:r>
      <w:r w:rsidR="002632DC">
        <w:rPr>
          <w:rFonts w:eastAsia="Calibri"/>
          <w:sz w:val="24"/>
          <w:szCs w:val="24"/>
          <w:lang w:eastAsia="ru-RU"/>
        </w:rPr>
        <w:t>его регламента</w:t>
      </w:r>
      <w:r>
        <w:rPr>
          <w:rFonts w:eastAsia="Calibri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>
        <w:rPr>
          <w:rFonts w:eastAsia="Calibri"/>
          <w:sz w:val="24"/>
          <w:szCs w:val="24"/>
          <w:lang w:eastAsia="ru-RU"/>
        </w:rPr>
        <w:t xml:space="preserve">подведомственными </w:t>
      </w:r>
      <w:r>
        <w:rPr>
          <w:rFonts w:eastAsia="Calibri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>
        <w:rPr>
          <w:rFonts w:eastAsia="Calibri"/>
          <w:sz w:val="24"/>
          <w:szCs w:val="24"/>
          <w:lang w:eastAsia="ru-RU"/>
        </w:rPr>
        <w:t xml:space="preserve">в </w:t>
      </w:r>
      <w:r>
        <w:rPr>
          <w:rFonts w:eastAsia="Calibri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eastAsia="Calibri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>
        <w:rPr>
          <w:rFonts w:eastAsia="Calibri"/>
          <w:sz w:val="24"/>
          <w:szCs w:val="24"/>
          <w:lang w:eastAsia="ru-RU"/>
        </w:rPr>
        <w:t>из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домовой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книги).</w:t>
      </w:r>
    </w:p>
    <w:p w:rsidR="00F3512C" w:rsidRDefault="00F3512C" w:rsidP="00F3512C">
      <w:pPr>
        <w:ind w:firstLine="709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1.10. Получателями муниципальной услуги являются:</w:t>
      </w:r>
    </w:p>
    <w:p w:rsidR="00F3512C" w:rsidRDefault="00F3512C" w:rsidP="00F3512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F3512C" w:rsidRDefault="00F3512C" w:rsidP="00F3512C">
      <w:pPr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F3512C" w:rsidRDefault="00F3512C" w:rsidP="00F3512C">
      <w:pPr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F3512C" w:rsidRDefault="00F3512C" w:rsidP="00F3512C">
      <w:pPr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Муниципальная услуга </w:t>
      </w:r>
      <w:r>
        <w:rPr>
          <w:rFonts w:eastAsia="Calibri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eastAsia="Calibri"/>
          <w:sz w:val="24"/>
          <w:szCs w:val="24"/>
          <w:lang w:eastAsia="ru-RU"/>
        </w:rPr>
        <w:t>.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eastAsia="Calibri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>
        <w:rPr>
          <w:rFonts w:eastAsia="Calibri"/>
          <w:sz w:val="24"/>
          <w:szCs w:val="24"/>
          <w:lang w:eastAsia="ru-RU"/>
        </w:rPr>
        <w:t xml:space="preserve">осуществляется администрацией </w:t>
      </w:r>
      <w:r w:rsidR="002632DC">
        <w:rPr>
          <w:rFonts w:eastAsia="Calibri"/>
          <w:sz w:val="24"/>
          <w:szCs w:val="24"/>
          <w:lang w:eastAsia="ru-RU"/>
        </w:rPr>
        <w:t>Шапкинского сельского поселения Тосненского района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Ленинградской области.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</w:t>
      </w:r>
      <w:proofErr w:type="gramStart"/>
      <w:r>
        <w:rPr>
          <w:rFonts w:eastAsia="Calibri"/>
          <w:sz w:val="24"/>
          <w:szCs w:val="24"/>
          <w:lang w:eastAsia="ru-RU"/>
        </w:rPr>
        <w:t>и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</w:t>
      </w:r>
      <w:r w:rsidR="002632DC">
        <w:rPr>
          <w:rFonts w:eastAsia="Calibri"/>
          <w:sz w:val="24"/>
          <w:szCs w:val="24"/>
          <w:lang w:eastAsia="ru-RU"/>
        </w:rPr>
        <w:t>администрацию</w:t>
      </w:r>
      <w:r>
        <w:rPr>
          <w:rFonts w:eastAsia="Calibri"/>
          <w:sz w:val="24"/>
          <w:szCs w:val="24"/>
          <w:lang w:eastAsia="ru-RU"/>
        </w:rPr>
        <w:t>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Должностное лицо </w:t>
      </w:r>
      <w:r w:rsidR="002632DC">
        <w:rPr>
          <w:rFonts w:eastAsia="Calibri"/>
          <w:sz w:val="24"/>
          <w:szCs w:val="24"/>
          <w:lang w:eastAsia="ru-RU"/>
        </w:rPr>
        <w:t>администрации</w:t>
      </w:r>
      <w:r>
        <w:rPr>
          <w:rFonts w:eastAsia="Calibri"/>
          <w:sz w:val="24"/>
          <w:szCs w:val="24"/>
          <w:lang w:eastAsia="ru-RU"/>
        </w:rPr>
        <w:t xml:space="preserve">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>
        <w:rPr>
          <w:rFonts w:eastAsia="Calibri"/>
          <w:sz w:val="24"/>
          <w:szCs w:val="24"/>
          <w:lang w:eastAsia="ru-RU"/>
        </w:rPr>
        <w:t>и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proofErr w:type="gramStart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Жилищный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№ 315 "Об утверждении типового договора социального найма".</w:t>
      </w:r>
    </w:p>
    <w:p w:rsidR="00F3512C" w:rsidRDefault="00F3512C" w:rsidP="00F3512C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3512C" w:rsidRDefault="00F3512C" w:rsidP="00F3512C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89-ОЗ;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F3512C" w:rsidRDefault="00F3512C" w:rsidP="00F3512C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F3512C" w:rsidRPr="005539C6" w:rsidRDefault="00F3512C" w:rsidP="00F3512C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9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Устав муниципального образования </w:t>
      </w:r>
      <w:r w:rsidR="005539C6" w:rsidRPr="005539C6">
        <w:rPr>
          <w:rFonts w:ascii="Times New Roman" w:eastAsia="Calibri" w:hAnsi="Times New Roman" w:cs="Times New Roman"/>
          <w:sz w:val="24"/>
          <w:szCs w:val="24"/>
          <w:lang w:eastAsia="ru-RU"/>
        </w:rPr>
        <w:t>Шапкинского сельского поселения Тосненского района</w:t>
      </w:r>
      <w:r w:rsidR="005539C6" w:rsidRPr="005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5539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539C6">
        <w:rPr>
          <w:sz w:val="24"/>
          <w:szCs w:val="24"/>
        </w:rPr>
        <w:t xml:space="preserve">2.6. </w:t>
      </w:r>
      <w:r w:rsidRPr="005539C6">
        <w:rPr>
          <w:rFonts w:eastAsia="Calibri"/>
          <w:b/>
          <w:bCs/>
          <w:sz w:val="24"/>
          <w:szCs w:val="24"/>
        </w:rPr>
        <w:t>Исчерпывающий перечень</w:t>
      </w:r>
      <w:r>
        <w:rPr>
          <w:rFonts w:eastAsia="Calibri"/>
          <w:b/>
          <w:bCs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5539C6">
        <w:rPr>
          <w:rFonts w:eastAsia="Calibri"/>
          <w:sz w:val="24"/>
          <w:szCs w:val="24"/>
          <w:lang w:eastAsia="ru-RU"/>
        </w:rPr>
        <w:t>администрацию</w:t>
      </w:r>
      <w:r>
        <w:rPr>
          <w:rFonts w:eastAsia="Calibri"/>
          <w:sz w:val="24"/>
          <w:szCs w:val="24"/>
          <w:lang w:eastAsia="ru-RU"/>
        </w:rPr>
        <w:t xml:space="preserve"> (далее – заявление) (Приложении № 3).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2.6.3. К заявлению прилагаются следующие документы: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паспорт заявителя и членов его семьи;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>
        <w:rPr>
          <w:rFonts w:eastAsia="Calibri"/>
          <w:sz w:val="24"/>
          <w:szCs w:val="24"/>
        </w:rPr>
        <w:t>органам местного самоуправления</w:t>
      </w:r>
      <w:r>
        <w:rPr>
          <w:rFonts w:eastAsia="Calibri"/>
          <w:sz w:val="24"/>
          <w:szCs w:val="24"/>
          <w:lang w:eastAsia="ru-RU"/>
        </w:rPr>
        <w:t xml:space="preserve">);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>
        <w:rPr>
          <w:rFonts w:eastAsia="Calibri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>
        <w:rPr>
          <w:rFonts w:eastAsia="Calibri"/>
          <w:sz w:val="24"/>
          <w:szCs w:val="24"/>
          <w:lang w:eastAsia="ru-RU"/>
        </w:rPr>
        <w:t>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>
        <w:rPr>
          <w:color w:val="000000" w:themeColor="text1"/>
          <w:sz w:val="24"/>
          <w:szCs w:val="24"/>
        </w:rPr>
        <w:t>(</w:t>
      </w:r>
      <w:r>
        <w:rPr>
          <w:sz w:val="24"/>
          <w:szCs w:val="24"/>
        </w:rPr>
        <w:t>указывается в заявлении</w:t>
      </w:r>
      <w:r>
        <w:rPr>
          <w:color w:val="000000" w:themeColor="text1"/>
          <w:sz w:val="24"/>
          <w:szCs w:val="24"/>
        </w:rPr>
        <w:t>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копии документов предоставляются с оригиналами для сверки.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своем письменном заявлении в обязательном порядке указывает </w:t>
      </w:r>
      <w:proofErr w:type="gramStart"/>
      <w:r>
        <w:rPr>
          <w:sz w:val="24"/>
          <w:szCs w:val="24"/>
        </w:rPr>
        <w:t>сво</w:t>
      </w:r>
      <w:r w:rsidR="005539C6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2.6.4. Администрация </w:t>
      </w:r>
      <w:r w:rsidR="005539C6">
        <w:rPr>
          <w:rFonts w:eastAsia="Calibri"/>
          <w:sz w:val="24"/>
          <w:szCs w:val="24"/>
          <w:lang w:eastAsia="ru-RU"/>
        </w:rPr>
        <w:t>Шапкинского сельского поселения Тосненского района</w:t>
      </w:r>
      <w:r w:rsidR="005539C6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в рамках межведомственного взаимодействия запрашивает в установленном порядке следующие документы: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предоставлении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муниципальных услуг).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2.6.5. Для получения услуги физические лица представляют в администраци</w:t>
      </w:r>
      <w:r w:rsidR="005539C6">
        <w:rPr>
          <w:rFonts w:eastAsia="Calibri"/>
          <w:sz w:val="24"/>
          <w:szCs w:val="24"/>
          <w:lang w:eastAsia="ru-RU"/>
        </w:rPr>
        <w:t>ю</w:t>
      </w:r>
      <w:r>
        <w:rPr>
          <w:rFonts w:eastAsia="Calibri"/>
          <w:sz w:val="24"/>
          <w:szCs w:val="24"/>
          <w:lang w:eastAsia="ru-RU"/>
        </w:rPr>
        <w:t xml:space="preserve"> заявление и документы, указанные в п.2.6.3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F3512C" w:rsidRDefault="00F3512C" w:rsidP="00F3512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ru-RU"/>
        </w:rPr>
        <w:t xml:space="preserve">2.6.7. </w:t>
      </w:r>
      <w:proofErr w:type="gramStart"/>
      <w:r>
        <w:rPr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>
        <w:rPr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>
        <w:rPr>
          <w:rFonts w:eastAsia="Calibri"/>
          <w:sz w:val="24"/>
          <w:szCs w:val="24"/>
        </w:rPr>
        <w:t>если при обращении от имени заявителя доверенного лица не представлены документы</w:t>
      </w:r>
      <w:r>
        <w:rPr>
          <w:rFonts w:eastAsia="Calibri"/>
          <w:sz w:val="24"/>
          <w:szCs w:val="24"/>
          <w:lang w:eastAsia="ru-RU"/>
        </w:rPr>
        <w:t>:</w:t>
      </w:r>
    </w:p>
    <w:p w:rsidR="00F3512C" w:rsidRDefault="00F3512C" w:rsidP="00F3512C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доверенным лицом: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паспорт либо иной документ, удостоверяющий личность;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F3512C" w:rsidRDefault="00F3512C" w:rsidP="00F3512C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законным представителем (опекун, попечитель):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1)паспорт либо иной документ, удостоверяющий личность;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r:id="rId18" w:anchor="P4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1.11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– в день обращения;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направлении запроса на бумажном носителе из МФЦ в Администрацию – в день получения запроса;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2.12.2. Помещения</w:t>
      </w:r>
      <w:r>
        <w:rPr>
          <w:rFonts w:eastAsia="Calibri"/>
          <w:color w:val="FF0000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F3512C" w:rsidRDefault="00F3512C" w:rsidP="00F3512C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F3512C" w:rsidRDefault="00F3512C" w:rsidP="00F3512C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F3512C" w:rsidRDefault="00F3512C" w:rsidP="00F3512C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>
        <w:rPr>
          <w:rFonts w:eastAsia="Calibri"/>
          <w:sz w:val="24"/>
          <w:szCs w:val="24"/>
        </w:rPr>
        <w:t xml:space="preserve">и мультимедийной </w:t>
      </w:r>
      <w:r>
        <w:rPr>
          <w:rFonts w:eastAsia="Calibri"/>
          <w:sz w:val="24"/>
          <w:szCs w:val="24"/>
          <w:lang w:eastAsia="ru-RU"/>
        </w:rPr>
        <w:t>информацией</w:t>
      </w:r>
      <w:r>
        <w:rPr>
          <w:rFonts w:eastAsia="Calibri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>
        <w:rPr>
          <w:rFonts w:eastAsia="Calibri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val="x-none"/>
        </w:rPr>
        <w:t>2.1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x-none"/>
        </w:rPr>
        <w:t>.</w:t>
      </w:r>
      <w:r>
        <w:rPr>
          <w:sz w:val="24"/>
          <w:szCs w:val="24"/>
          <w:lang w:val="x-none"/>
        </w:rPr>
        <w:t xml:space="preserve"> </w:t>
      </w:r>
      <w:r>
        <w:rPr>
          <w:rFonts w:eastAsia="Calibri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2.13.1. Показатели  доступности муниципальной услуги (общие, применимые в отношении всех заявителей):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2.13.2. </w:t>
      </w:r>
      <w:r>
        <w:rPr>
          <w:rFonts w:eastAsia="Calibri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2.13.3. Показатели качества муниципальной услуги: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bookmarkStart w:id="3" w:name="sub_1222"/>
      <w:r>
        <w:rPr>
          <w:b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а) определяет предмет обращения;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>
        <w:rPr>
          <w:rFonts w:eastAsia="Calibri"/>
          <w:bCs/>
          <w:sz w:val="24"/>
          <w:szCs w:val="24"/>
        </w:rPr>
        <w:t>ПГУ ЛО и/или на ЕПГУ.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>
        <w:rPr>
          <w:rFonts w:eastAsia="Calibri"/>
          <w:sz w:val="24"/>
          <w:szCs w:val="24"/>
        </w:rPr>
        <w:t xml:space="preserve"> услуг».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eastAsia="Calibri"/>
          <w:sz w:val="24"/>
          <w:szCs w:val="24"/>
        </w:rPr>
        <w:t>ии и ау</w:t>
      </w:r>
      <w:proofErr w:type="gramEnd"/>
      <w:r>
        <w:rPr>
          <w:rFonts w:eastAsia="Calibri"/>
          <w:sz w:val="24"/>
          <w:szCs w:val="24"/>
        </w:rPr>
        <w:t xml:space="preserve">тентификации (далее – ЕСИА).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обязательной личной явкой на прием в </w:t>
      </w:r>
      <w:r w:rsidR="005539C6">
        <w:rPr>
          <w:rFonts w:eastAsia="Calibri"/>
          <w:sz w:val="24"/>
          <w:szCs w:val="24"/>
          <w:lang w:eastAsia="ru-RU"/>
        </w:rPr>
        <w:t>администраци</w:t>
      </w:r>
      <w:r w:rsidR="005539C6">
        <w:rPr>
          <w:rFonts w:eastAsia="Calibri"/>
          <w:sz w:val="24"/>
          <w:szCs w:val="24"/>
          <w:lang w:eastAsia="ru-RU"/>
        </w:rPr>
        <w:t>ю</w:t>
      </w:r>
      <w:r w:rsidR="005539C6">
        <w:rPr>
          <w:rFonts w:eastAsia="Calibri"/>
          <w:sz w:val="24"/>
          <w:szCs w:val="24"/>
          <w:lang w:eastAsia="ru-RU"/>
        </w:rPr>
        <w:t xml:space="preserve"> Шапкинского сельского поселения Тосненского района</w:t>
      </w:r>
      <w:r>
        <w:rPr>
          <w:rFonts w:eastAsia="Calibri"/>
          <w:sz w:val="24"/>
          <w:szCs w:val="24"/>
        </w:rPr>
        <w:t>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пройти идентификацию и аутентификацию в ЕСИА;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в личном кабинете на ЕПГУ заполнить в электронном виде заявление на оказание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направить пакет электронных документов в </w:t>
      </w:r>
      <w:r w:rsidR="005539C6">
        <w:rPr>
          <w:rFonts w:eastAsia="Calibri"/>
          <w:sz w:val="24"/>
          <w:szCs w:val="24"/>
          <w:lang w:eastAsia="ru-RU"/>
        </w:rPr>
        <w:t>администраци</w:t>
      </w:r>
      <w:r w:rsidR="005539C6">
        <w:rPr>
          <w:rFonts w:eastAsia="Calibri"/>
          <w:sz w:val="24"/>
          <w:szCs w:val="24"/>
          <w:lang w:eastAsia="ru-RU"/>
        </w:rPr>
        <w:t>ю</w:t>
      </w:r>
      <w:r w:rsidR="005539C6">
        <w:rPr>
          <w:rFonts w:eastAsia="Calibri"/>
          <w:sz w:val="24"/>
          <w:szCs w:val="24"/>
          <w:lang w:eastAsia="ru-RU"/>
        </w:rPr>
        <w:t xml:space="preserve"> Шапкинского сельского поселения Тосненского района</w:t>
      </w:r>
      <w:r w:rsidR="005539C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посредством функционала ЕПГУ.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2.15.7.1. пройти идентификацию и аутентификацию в ЕСИА;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2.15.7.3. в случае, если заявитель выбрал способ оказания услуги с личной явкой на прием в </w:t>
      </w:r>
      <w:r w:rsidR="005539C6">
        <w:rPr>
          <w:rFonts w:eastAsia="Calibri"/>
          <w:sz w:val="24"/>
          <w:szCs w:val="24"/>
        </w:rPr>
        <w:t>администрацию</w:t>
      </w:r>
      <w:r>
        <w:rPr>
          <w:rFonts w:eastAsia="Calibri"/>
          <w:sz w:val="24"/>
          <w:szCs w:val="24"/>
        </w:rPr>
        <w:t>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приложить к заявлению электронные документы;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2.15.7.4. направить пакет электронных документов в </w:t>
      </w:r>
      <w:r w:rsidR="002626E2">
        <w:rPr>
          <w:rFonts w:eastAsia="Calibri"/>
          <w:sz w:val="24"/>
          <w:szCs w:val="24"/>
        </w:rPr>
        <w:t>администрацию</w:t>
      </w:r>
      <w:r>
        <w:rPr>
          <w:rFonts w:eastAsia="Calibri"/>
          <w:sz w:val="24"/>
          <w:szCs w:val="24"/>
        </w:rPr>
        <w:t xml:space="preserve"> посредством функционала ПГУ ЛО.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2626E2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выполняет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ЛО";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eastAsia="Calibri"/>
          <w:sz w:val="24"/>
          <w:szCs w:val="24"/>
        </w:rPr>
        <w:t>дств св</w:t>
      </w:r>
      <w:proofErr w:type="gramEnd"/>
      <w:r>
        <w:rPr>
          <w:rFonts w:eastAsia="Calibri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выполняет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F3512C" w:rsidRDefault="00F3512C" w:rsidP="00F3512C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Calibri"/>
          <w:sz w:val="24"/>
          <w:szCs w:val="24"/>
        </w:rPr>
        <w:t>в день регистрации запроса формирует через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отдела.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в течение 30 календарных дней, затем </w:t>
      </w:r>
      <w:proofErr w:type="gramStart"/>
      <w:r>
        <w:rPr>
          <w:rFonts w:eastAsia="Calibri"/>
          <w:sz w:val="24"/>
          <w:szCs w:val="24"/>
        </w:rPr>
        <w:t xml:space="preserve">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lastRenderedPageBreak/>
        <w:t>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>
        <w:rPr>
          <w:rFonts w:eastAsia="Calibri"/>
          <w:sz w:val="24"/>
          <w:szCs w:val="24"/>
        </w:rPr>
        <w:t xml:space="preserve"> документы в архив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ведущий прием, отмечает факт явки заявителя в АИС "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ЛО", дело переводит в статус "Прием заявителя окончен".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ЛО";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Специалист Отдела уведомляет заявителя о принятом решении с помощью указанных в заявлении сре</w:t>
      </w:r>
      <w:proofErr w:type="gramStart"/>
      <w:r>
        <w:rPr>
          <w:rFonts w:eastAsia="Calibri"/>
          <w:sz w:val="24"/>
          <w:szCs w:val="24"/>
        </w:rPr>
        <w:t>дств св</w:t>
      </w:r>
      <w:proofErr w:type="gramEnd"/>
      <w:r>
        <w:rPr>
          <w:rFonts w:eastAsia="Calibri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5539C6">
        <w:rPr>
          <w:rFonts w:eastAsia="Calibri"/>
          <w:sz w:val="24"/>
          <w:szCs w:val="24"/>
        </w:rPr>
        <w:t>администрацию</w:t>
      </w:r>
      <w:r>
        <w:rPr>
          <w:rFonts w:eastAsia="Calibri"/>
          <w:sz w:val="24"/>
          <w:szCs w:val="24"/>
        </w:rPr>
        <w:t xml:space="preserve"> с предоставлением документов, указанных в пункте 2.6. настоящих методических рекомендаций, и отвечающих требованиям.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2.15.12. 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обязательными</w:t>
      </w:r>
      <w:proofErr w:type="gramEnd"/>
      <w:r>
        <w:rPr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bookmarkStart w:id="4" w:name="sub_1003"/>
      <w:r>
        <w:rPr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>
        <w:rPr>
          <w:b/>
          <w:bCs/>
          <w:sz w:val="24"/>
          <w:szCs w:val="24"/>
          <w:lang w:eastAsia="ru-RU"/>
        </w:rPr>
        <w:t>я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Прием заявления и документов, необходимых для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r:id="rId19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r:id="rId20" w:anchor="P26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4.2.4.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r:id="rId21" w:anchor="P1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Результатом исполнения административной процедуры по приему заявления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документов, необходимых для предоставления муниципальной услуги, является: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r:id="rId22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Регистрация заявления и документов,</w:t>
      </w: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lastRenderedPageBreak/>
        <w:t>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r:id="rId23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</w:t>
      </w:r>
      <w:r w:rsidRPr="005539C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24" w:anchor="P114" w:history="1">
        <w:r w:rsidRPr="00553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  <w:r w:rsidR="005539C6" w:rsidRPr="00553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53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предоставляющие документ и информацию.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="0055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r:id="rId28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Сотрудник </w:t>
      </w:r>
      <w:r w:rsidR="005539C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837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C83780">
        <w:rPr>
          <w:rFonts w:ascii="Times New Roman" w:hAnsi="Times New Roman" w:cs="Times New Roman"/>
          <w:sz w:val="24"/>
          <w:szCs w:val="24"/>
        </w:rPr>
        <w:t>главой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837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780">
        <w:rPr>
          <w:rFonts w:ascii="Times New Roman" w:hAnsi="Times New Roman" w:cs="Times New Roman"/>
          <w:sz w:val="24"/>
          <w:szCs w:val="24"/>
        </w:rPr>
        <w:t>сотруднику</w:t>
      </w:r>
      <w:proofErr w:type="gramEnd"/>
      <w:r w:rsidR="00C837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8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 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C8378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</w:t>
      </w:r>
      <w:r w:rsidR="00C83780" w:rsidRPr="00C83780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83780">
        <w:rPr>
          <w:rFonts w:ascii="Times New Roman" w:hAnsi="Times New Roman" w:cs="Times New Roman"/>
          <w:sz w:val="24"/>
          <w:szCs w:val="24"/>
        </w:rPr>
        <w:t>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C8378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C83780" w:rsidRPr="00C83780">
        <w:rPr>
          <w:rFonts w:ascii="Arial" w:eastAsia="Calibri" w:hAnsi="Arial" w:cs="Arial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F3512C" w:rsidRDefault="00F3512C" w:rsidP="00F3512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10.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10</w:t>
      </w:r>
      <w:r>
        <w:rPr>
          <w:sz w:val="24"/>
          <w:szCs w:val="24"/>
          <w:lang w:val="x-none" w:eastAsia="x-none"/>
        </w:rPr>
        <w:t xml:space="preserve">.1. </w:t>
      </w:r>
      <w:r>
        <w:rPr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>
        <w:rPr>
          <w:sz w:val="24"/>
          <w:szCs w:val="24"/>
          <w:lang w:eastAsia="x-none"/>
        </w:rPr>
        <w:t>контроля за</w:t>
      </w:r>
      <w:proofErr w:type="gramEnd"/>
      <w:r>
        <w:rPr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C83780">
        <w:rPr>
          <w:rFonts w:eastAsia="Calibri"/>
          <w:sz w:val="24"/>
          <w:szCs w:val="24"/>
          <w:lang w:eastAsia="ru-RU"/>
        </w:rPr>
        <w:t>Шапкинского сельского поселения Тосненского района</w:t>
      </w:r>
      <w:r>
        <w:rPr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проведения проверок;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осуществления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3512C" w:rsidRDefault="00F3512C" w:rsidP="00F3512C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10</w:t>
      </w:r>
      <w:r>
        <w:rPr>
          <w:sz w:val="24"/>
          <w:szCs w:val="24"/>
          <w:lang w:val="x-none" w:eastAsia="x-none"/>
        </w:rPr>
        <w:t>.</w:t>
      </w:r>
      <w:r>
        <w:rPr>
          <w:sz w:val="24"/>
          <w:szCs w:val="24"/>
          <w:lang w:eastAsia="x-none"/>
        </w:rPr>
        <w:t>3</w:t>
      </w:r>
      <w:r>
        <w:rPr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3512C" w:rsidRDefault="00F3512C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3512C" w:rsidRDefault="00C83780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</w:t>
      </w:r>
      <w:r w:rsidR="00F3512C">
        <w:rPr>
          <w:sz w:val="24"/>
          <w:szCs w:val="24"/>
          <w:lang w:eastAsia="ru-RU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F3512C" w:rsidRDefault="00C83780" w:rsidP="00F3512C">
      <w:pPr>
        <w:shd w:val="clear" w:color="auto" w:fill="FFFFFF"/>
        <w:ind w:firstLine="709"/>
        <w:jc w:val="both"/>
        <w:rPr>
          <w:sz w:val="24"/>
          <w:szCs w:val="24"/>
          <w:lang w:val="x-none" w:eastAsia="ru-RU"/>
        </w:rPr>
      </w:pPr>
      <w:r>
        <w:rPr>
          <w:sz w:val="24"/>
          <w:szCs w:val="24"/>
          <w:lang w:eastAsia="ru-RU"/>
        </w:rPr>
        <w:t>Специалисты</w:t>
      </w:r>
      <w:r w:rsidR="00F3512C">
        <w:rPr>
          <w:sz w:val="24"/>
          <w:szCs w:val="24"/>
          <w:lang w:val="x-none" w:eastAsia="ru-RU"/>
        </w:rPr>
        <w:t xml:space="preserve"> </w:t>
      </w:r>
      <w:r w:rsidR="00F3512C">
        <w:rPr>
          <w:sz w:val="24"/>
          <w:szCs w:val="24"/>
          <w:lang w:eastAsia="ru-RU"/>
        </w:rPr>
        <w:t>А</w:t>
      </w:r>
      <w:proofErr w:type="spellStart"/>
      <w:r w:rsidR="00F3512C">
        <w:rPr>
          <w:sz w:val="24"/>
          <w:szCs w:val="24"/>
          <w:lang w:val="x-none" w:eastAsia="ru-RU"/>
        </w:rPr>
        <w:t>дминистрации</w:t>
      </w:r>
      <w:proofErr w:type="spellEnd"/>
      <w:r w:rsidR="00F3512C">
        <w:rPr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F3512C" w:rsidRDefault="00F3512C" w:rsidP="00F3512C">
      <w:pPr>
        <w:shd w:val="clear" w:color="auto" w:fill="FFFFFF"/>
        <w:ind w:firstLine="709"/>
        <w:jc w:val="both"/>
        <w:rPr>
          <w:sz w:val="24"/>
          <w:szCs w:val="24"/>
          <w:lang w:val="x-none" w:eastAsia="ru-RU"/>
        </w:rPr>
      </w:pPr>
      <w:r>
        <w:rPr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3512C" w:rsidRDefault="00F3512C" w:rsidP="00F3512C">
      <w:pPr>
        <w:shd w:val="clear" w:color="auto" w:fill="FFFFFF"/>
        <w:ind w:firstLine="709"/>
        <w:jc w:val="both"/>
        <w:rPr>
          <w:sz w:val="24"/>
          <w:szCs w:val="24"/>
          <w:lang w:val="x-none" w:eastAsia="ru-RU"/>
        </w:rPr>
      </w:pPr>
      <w:r>
        <w:rPr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3512C" w:rsidRDefault="00F3512C" w:rsidP="00F3512C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4"/>
          <w:szCs w:val="24"/>
          <w:lang w:eastAsia="x-none"/>
        </w:rPr>
        <w:t>Административного р</w:t>
      </w:r>
      <w:proofErr w:type="spellStart"/>
      <w:r>
        <w:rPr>
          <w:sz w:val="24"/>
          <w:szCs w:val="24"/>
          <w:lang w:val="x-none" w:eastAsia="x-none"/>
        </w:rPr>
        <w:t>егламента</w:t>
      </w:r>
      <w:proofErr w:type="spellEnd"/>
      <w:r>
        <w:rPr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F3512C" w:rsidRDefault="00F3512C" w:rsidP="00F3512C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3512C" w:rsidRDefault="00F3512C" w:rsidP="00F3512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b/>
          <w:bCs/>
          <w:sz w:val="24"/>
          <w:szCs w:val="24"/>
          <w:lang w:eastAsia="x-none"/>
        </w:rPr>
      </w:pP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center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11</w:t>
      </w:r>
      <w:r>
        <w:rPr>
          <w:b/>
          <w:bCs/>
          <w:sz w:val="24"/>
          <w:szCs w:val="24"/>
          <w:lang w:val="x-none" w:eastAsia="x-none"/>
        </w:rPr>
        <w:t xml:space="preserve">. </w:t>
      </w:r>
      <w:proofErr w:type="gramStart"/>
      <w:r>
        <w:rPr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bCs/>
          <w:sz w:val="24"/>
          <w:szCs w:val="24"/>
          <w:lang w:val="x-none" w:eastAsia="x-none"/>
        </w:rPr>
      </w:pP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11.2. </w:t>
      </w:r>
      <w:proofErr w:type="gramStart"/>
      <w:r>
        <w:rPr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11.3.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11.6. </w:t>
      </w:r>
      <w:proofErr w:type="gramStart"/>
      <w:r>
        <w:rPr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11.7. </w:t>
      </w:r>
      <w:bookmarkStart w:id="6" w:name="Par1"/>
      <w:bookmarkEnd w:id="6"/>
      <w:r>
        <w:rPr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отказывает в удовлетворении жалобы.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C83780">
      <w:pPr>
        <w:tabs>
          <w:tab w:val="left" w:pos="142"/>
          <w:tab w:val="left" w:pos="284"/>
        </w:tabs>
        <w:jc w:val="center"/>
        <w:rPr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администрации Шапкинского сельского поселения Тосненского района:</w:t>
      </w: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187025, Ленинградская обл., </w:t>
      </w:r>
      <w:proofErr w:type="spellStart"/>
      <w:r>
        <w:rPr>
          <w:sz w:val="24"/>
          <w:szCs w:val="24"/>
        </w:rPr>
        <w:t>Тосненский</w:t>
      </w:r>
      <w:proofErr w:type="spellEnd"/>
      <w:r>
        <w:rPr>
          <w:sz w:val="24"/>
          <w:szCs w:val="24"/>
        </w:rPr>
        <w:t xml:space="preserve"> р-н,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апки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ул.Н.Куковеровой</w:t>
      </w:r>
      <w:proofErr w:type="spellEnd"/>
      <w:r>
        <w:rPr>
          <w:sz w:val="24"/>
          <w:szCs w:val="24"/>
        </w:rPr>
        <w:t xml:space="preserve">, д.4 </w:t>
      </w: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29" w:history="1">
        <w:r>
          <w:rPr>
            <w:rStyle w:val="a3"/>
            <w:sz w:val="24"/>
            <w:szCs w:val="24"/>
            <w:lang w:val="en-US"/>
          </w:rPr>
          <w:t>a</w:t>
        </w:r>
        <w:r>
          <w:rPr>
            <w:rStyle w:val="a3"/>
            <w:sz w:val="24"/>
            <w:szCs w:val="24"/>
          </w:rPr>
          <w:t>97321@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администрации </w:t>
      </w: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Шапкинского сельского поселения Тосненского района Ленинградской области:</w:t>
      </w: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C83780" w:rsidTr="00C83780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17.00,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13.00 до 14.00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16.00,</w:t>
            </w:r>
          </w:p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13.00 до 14.00</w:t>
            </w:r>
          </w:p>
        </w:tc>
      </w:tr>
    </w:tbl>
    <w:p w:rsidR="00C83780" w:rsidRDefault="00C83780" w:rsidP="00C837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p w:rsidR="00C83780" w:rsidRDefault="00C83780" w:rsidP="00C837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C83780" w:rsidTr="00C83780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Приемное время 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C83780" w:rsidRDefault="00C83780" w:rsidP="00C8378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F3512C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F3512C" w:rsidRDefault="00F3512C" w:rsidP="00F351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F3512C" w:rsidRDefault="00F3512C" w:rsidP="00F351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F3512C" w:rsidRDefault="00F3512C" w:rsidP="00F3512C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F3512C" w:rsidRDefault="00F3512C" w:rsidP="00F3512C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F3512C" w:rsidRDefault="00F3512C" w:rsidP="00F3512C">
      <w:pPr>
        <w:ind w:left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0" w:history="1">
        <w:r>
          <w:rPr>
            <w:rStyle w:val="a3"/>
            <w:rFonts w:eastAsia="Calibri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eastAsia="Calibr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eastAsia="Calibri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eastAsia="Calibri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eastAsia="Calibr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0527E4" w:rsidTr="000527E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27E4" w:rsidRDefault="000527E4">
            <w:pPr>
              <w:widowControl w:val="0"/>
              <w:ind w:left="-578" w:firstLine="530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  <w:p w:rsidR="000527E4" w:rsidRDefault="000527E4">
            <w:pPr>
              <w:widowControl w:val="0"/>
              <w:jc w:val="center"/>
            </w:pPr>
          </w:p>
        </w:tc>
      </w:tr>
      <w:tr w:rsidR="000527E4" w:rsidTr="000527E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Бокситогорском</w:t>
            </w:r>
            <w:proofErr w:type="gram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lang w:eastAsia="ru-RU"/>
              </w:rPr>
              <w:t>Бокситогорский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r>
              <w:rPr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lang w:eastAsia="ru-RU"/>
              </w:rPr>
              <w:t>Бокситогорский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r>
              <w:rPr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Волосовском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Волосовский</w:t>
            </w:r>
            <w:proofErr w:type="spellEnd"/>
            <w:r>
              <w:rPr>
                <w:bCs/>
              </w:rPr>
              <w:t>»</w:t>
            </w:r>
          </w:p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lang w:eastAsia="ru-RU"/>
              </w:rPr>
              <w:t>Волосовский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олосово</w:t>
            </w:r>
            <w:proofErr w:type="spellEnd"/>
            <w:r>
              <w:rPr>
                <w:lang w:eastAsia="ru-RU"/>
              </w:rPr>
              <w:t>, усадьба СХТ, д.1 лит. А</w:t>
            </w:r>
          </w:p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Волховском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Волховский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lang w:eastAsia="ru-RU"/>
              </w:rPr>
              <w:t>Волховский</w:t>
            </w:r>
            <w:proofErr w:type="spellEnd"/>
            <w:r>
              <w:rPr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</w:t>
            </w:r>
          </w:p>
          <w:p w:rsidR="000527E4" w:rsidRDefault="000527E4">
            <w:pPr>
              <w:widowControl w:val="0"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 xml:space="preserve">г. Всеволожск, ул. </w:t>
            </w:r>
            <w:proofErr w:type="spellStart"/>
            <w:r>
              <w:rPr>
                <w:lang w:eastAsia="ru-RU"/>
              </w:rPr>
              <w:t>Пожвинская</w:t>
            </w:r>
            <w:proofErr w:type="spellEnd"/>
            <w:r>
              <w:rPr>
                <w:lang w:eastAsia="ru-RU"/>
              </w:rPr>
              <w:t>, д. 4а</w:t>
            </w:r>
          </w:p>
          <w:p w:rsidR="000527E4" w:rsidRDefault="000527E4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  <w:p w:rsidR="000527E4" w:rsidRDefault="000527E4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«Новосаратовка»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188681, Россия, Ленинградская область, Всеволожский район,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д. Новосаратовка - центр, д. 8 </w:t>
            </w:r>
            <w:r>
              <w:rPr>
                <w:rFonts w:eastAsia="Calibri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«Сертолово»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</w:t>
            </w:r>
            <w:proofErr w:type="spellStart"/>
            <w:r>
              <w:rPr>
                <w:bCs/>
              </w:rPr>
              <w:t>Мурино</w:t>
            </w:r>
            <w:proofErr w:type="spellEnd"/>
            <w:r>
              <w:rPr>
                <w:bCs/>
              </w:rPr>
              <w:t xml:space="preserve">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188661, Россия, Ленинградская область, Всеволожский район, п. </w:t>
            </w:r>
            <w:proofErr w:type="spellStart"/>
            <w:r>
              <w:rPr>
                <w:bCs/>
              </w:rPr>
              <w:t>Мурино</w:t>
            </w:r>
            <w:proofErr w:type="spellEnd"/>
            <w:r>
              <w:rPr>
                <w:bCs/>
              </w:rPr>
              <w:t>, ул. Вокзальная, д. 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Предоставление услуг в</w:t>
            </w:r>
            <w:r>
              <w:rPr>
                <w:b/>
              </w:rPr>
              <w:t xml:space="preserve"> Выборгском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188800, Россия, Ленинградская область, Выборгский район,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г. Выборг, ул. </w:t>
            </w:r>
            <w:proofErr w:type="gramStart"/>
            <w:r>
              <w:rPr>
                <w:bCs/>
              </w:rPr>
              <w:t>Вокзальная</w:t>
            </w:r>
            <w:proofErr w:type="gramEnd"/>
            <w:r>
              <w:rPr>
                <w:bCs/>
              </w:rPr>
              <w:t>, д.13</w:t>
            </w:r>
          </w:p>
          <w:p w:rsidR="000527E4" w:rsidRDefault="000527E4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«Выборгский» - отдел «Рощино»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188681, Россия, Ленинградская область, Выборгский район,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 xml:space="preserve"> п. Рощино, 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</w:t>
            </w:r>
            <w:proofErr w:type="spellStart"/>
            <w:r>
              <w:rPr>
                <w:color w:val="000000"/>
                <w:lang w:eastAsia="ru-RU"/>
              </w:rPr>
              <w:t>Светогорский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527E4" w:rsidTr="000527E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lang w:eastAsia="ru-RU"/>
              </w:rPr>
              <w:t>пгт</w:t>
            </w:r>
            <w:proofErr w:type="spellEnd"/>
            <w:r>
              <w:rPr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Кингисеппском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Кингисеппский</w:t>
            </w:r>
            <w:proofErr w:type="spellEnd"/>
            <w:r>
              <w:rPr>
                <w:lang w:eastAsia="ru-RU"/>
              </w:rPr>
              <w:t>»</w:t>
            </w:r>
          </w:p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ind w:firstLine="8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lang w:eastAsia="ru-RU"/>
              </w:rPr>
              <w:t>Кингисеппский</w:t>
            </w:r>
            <w:proofErr w:type="spellEnd"/>
            <w:r>
              <w:rPr>
                <w:lang w:eastAsia="ru-RU"/>
              </w:rPr>
              <w:t xml:space="preserve"> район,  г. Кингисепп,</w:t>
            </w:r>
          </w:p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ул. Карла Маркса, д.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0527E4" w:rsidRDefault="000527E4">
            <w:pPr>
              <w:widowControl w:val="0"/>
              <w:jc w:val="center"/>
              <w:rPr>
                <w:u w:val="single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Киришский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lang w:eastAsia="ru-RU"/>
              </w:rPr>
              <w:t>Киришский</w:t>
            </w:r>
            <w:proofErr w:type="spellEnd"/>
            <w:r>
              <w:rPr>
                <w:lang w:eastAsia="ru-RU"/>
              </w:rPr>
              <w:t xml:space="preserve"> район, г. Кириши, пр. Героев, </w:t>
            </w:r>
            <w:r>
              <w:rPr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Кировском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ind w:left="-10"/>
              <w:contextualSpacing/>
              <w:jc w:val="center"/>
            </w:pPr>
            <w:r>
              <w:t>9</w:t>
            </w:r>
          </w:p>
          <w:p w:rsidR="000527E4" w:rsidRDefault="000527E4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</w:t>
            </w:r>
          </w:p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Лодейнопольском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187700, Россия,</w:t>
            </w:r>
          </w:p>
          <w:p w:rsidR="000527E4" w:rsidRDefault="000527E4">
            <w:pPr>
              <w:ind w:firstLine="87"/>
              <w:jc w:val="center"/>
              <w:rPr>
                <w:lang w:eastAsia="ru-RU"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 xml:space="preserve"> район,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одейное</w:t>
            </w:r>
            <w:proofErr w:type="spellEnd"/>
            <w:r>
              <w:rPr>
                <w:bCs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0527E4" w:rsidTr="000527E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ind w:firstLine="87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bCs/>
                </w:rPr>
                <w:t>188512, г</w:t>
              </w:r>
            </w:smartTag>
            <w:r>
              <w:rPr>
                <w:bCs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0527E4" w:rsidRDefault="000527E4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Лужский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0527E4" w:rsidTr="000527E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ГБУ ЛО «МФЦ» 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lang w:eastAsia="ru-RU"/>
              </w:rPr>
              <w:t>»-</w:t>
            </w:r>
            <w:proofErr w:type="gramEnd"/>
            <w:r>
              <w:rPr>
                <w:color w:val="00000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188731, Россия,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Сланцевском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Сланцевский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188565, Россия, Ленинградская область,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0527E4" w:rsidTr="000527E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Сосновоборский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188540, Россия, Ленинградская область,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«Тихвинский»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Тихвин, 1-й микрорайон, д.2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 xml:space="preserve"> район,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г. Тосно,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u w:val="single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0527E4" w:rsidTr="000527E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pacing w:after="200" w:line="276" w:lineRule="auto"/>
              <w:ind w:left="-1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ГБУ ЛО «МФЦ»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дер. Новосаратовка-центр, д.8</w:t>
            </w:r>
          </w:p>
          <w:p w:rsidR="000527E4" w:rsidRDefault="000527E4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Почтовый адрес: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color w:val="000000"/>
                  <w:lang w:eastAsia="ru-RU"/>
                </w:rPr>
                <w:t>191311, г</w:t>
              </w:r>
            </w:smartTag>
            <w:r>
              <w:rPr>
                <w:color w:val="000000"/>
                <w:lang w:eastAsia="ru-RU"/>
              </w:rPr>
              <w:t xml:space="preserve">. Санкт-Петербург, 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Смольного, д. 3, </w:t>
            </w:r>
            <w:proofErr w:type="gramStart"/>
            <w:r>
              <w:rPr>
                <w:color w:val="000000"/>
                <w:lang w:eastAsia="ru-RU"/>
              </w:rPr>
              <w:t>лит</w:t>
            </w:r>
            <w:proofErr w:type="gramEnd"/>
            <w:r>
              <w:rPr>
                <w:color w:val="000000"/>
                <w:lang w:eastAsia="ru-RU"/>
              </w:rPr>
              <w:t>. А</w:t>
            </w:r>
          </w:p>
          <w:p w:rsidR="000527E4" w:rsidRDefault="000527E4">
            <w:pPr>
              <w:shd w:val="clear" w:color="auto" w:fill="FFFFFF"/>
              <w:jc w:val="center"/>
              <w:rPr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Фактический адрес</w:t>
            </w:r>
            <w:r>
              <w:rPr>
                <w:b/>
                <w:i/>
                <w:color w:val="000000"/>
                <w:lang w:eastAsia="ru-RU"/>
              </w:rPr>
              <w:t>: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color w:val="000000"/>
                  <w:lang w:eastAsia="ru-RU"/>
                </w:rPr>
                <w:t>191024, г</w:t>
              </w:r>
            </w:smartTag>
            <w:r>
              <w:rPr>
                <w:color w:val="000000"/>
                <w:lang w:eastAsia="ru-RU"/>
              </w:rPr>
              <w:t>. Санкт-Петербург,  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пр. Бакунина, д. 5, </w:t>
            </w:r>
            <w:proofErr w:type="gramStart"/>
            <w:r>
              <w:rPr>
                <w:color w:val="000000"/>
                <w:lang w:eastAsia="ru-RU"/>
              </w:rPr>
              <w:t>лит</w:t>
            </w:r>
            <w:proofErr w:type="gramEnd"/>
            <w:r>
              <w:rPr>
                <w:color w:val="00000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пн-чт</w:t>
            </w:r>
            <w:proofErr w:type="spellEnd"/>
            <w:r>
              <w:rPr>
                <w:rFonts w:eastAsia="Calibri"/>
                <w:color w:val="000000"/>
              </w:rPr>
              <w:t xml:space="preserve"> –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18.00,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пт. –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17.00, 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</w:rPr>
              <w:t>с</w:t>
            </w:r>
            <w:proofErr w:type="gramEnd"/>
          </w:p>
          <w:p w:rsidR="000527E4" w:rsidRDefault="000527E4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 до 13.48, выходные дни -</w:t>
            </w:r>
          </w:p>
          <w:p w:rsidR="000527E4" w:rsidRDefault="000527E4">
            <w:pPr>
              <w:widowControl w:val="0"/>
              <w:autoSpaceDN w:val="0"/>
              <w:ind w:left="58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</w:tbl>
    <w:p w:rsidR="000527E4" w:rsidRDefault="000527E4" w:rsidP="000527E4">
      <w:pPr>
        <w:tabs>
          <w:tab w:val="left" w:pos="142"/>
          <w:tab w:val="left" w:pos="284"/>
        </w:tabs>
        <w:jc w:val="both"/>
        <w:rPr>
          <w:sz w:val="24"/>
          <w:szCs w:val="24"/>
          <w:lang w:eastAsia="x-none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lastRenderedPageBreak/>
        <w:t>Приложение № 3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0527E4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      </w:t>
      </w: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0527E4" w:rsidRDefault="000527E4" w:rsidP="00F3512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Шапкинского сельского поселения </w:t>
      </w:r>
    </w:p>
    <w:p w:rsidR="00F3512C" w:rsidRDefault="000527E4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Тосненского района</w:t>
      </w:r>
      <w:r>
        <w:rPr>
          <w:rFonts w:eastAsia="Calibri"/>
          <w:sz w:val="24"/>
          <w:szCs w:val="24"/>
          <w:lang w:eastAsia="ru-RU"/>
        </w:rPr>
        <w:t xml:space="preserve"> Ленинградской области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от _________________________________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паспорт ___N _______________________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                                       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место рождения 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дата рождения 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адрес места жительства 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F3512C" w:rsidRDefault="00F3512C" w:rsidP="00F351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rPr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lastRenderedPageBreak/>
        <w:t>Приложение № 4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0527E4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      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Pr="00F3512C" w:rsidRDefault="00F3512C" w:rsidP="00F3512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C1463C" w:rsidRDefault="00C1463C"/>
    <w:sectPr w:rsidR="00C1463C" w:rsidSect="002626E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2C"/>
    <w:rsid w:val="000527E4"/>
    <w:rsid w:val="002626E2"/>
    <w:rsid w:val="002632DC"/>
    <w:rsid w:val="005539C6"/>
    <w:rsid w:val="00C1463C"/>
    <w:rsid w:val="00C83780"/>
    <w:rsid w:val="00F3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annotation text"/>
    <w:basedOn w:val="a"/>
    <w:link w:val="a5"/>
    <w:uiPriority w:val="99"/>
    <w:semiHidden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3512C"/>
  </w:style>
  <w:style w:type="paragraph" w:styleId="a7">
    <w:name w:val="header"/>
    <w:basedOn w:val="a"/>
    <w:link w:val="a6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annotation text"/>
    <w:basedOn w:val="a"/>
    <w:link w:val="a5"/>
    <w:uiPriority w:val="99"/>
    <w:semiHidden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3512C"/>
  </w:style>
  <w:style w:type="paragraph" w:styleId="a7">
    <w:name w:val="header"/>
    <w:basedOn w:val="a"/>
    <w:link w:val="a6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pki-adm.ru" TargetMode="Externa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6" Type="http://schemas.openxmlformats.org/officeDocument/2006/relationships/hyperlink" Target="consultantplus://offline/ref=57404196146A043C039F07659DF0CDD89FD26869B56FC731E8EBE93320E952F2C1A554A77C0CU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5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9" Type="http://schemas.openxmlformats.org/officeDocument/2006/relationships/hyperlink" Target="mailto:a9732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97321@mail.ru" TargetMode="Externa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8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7" Type="http://schemas.openxmlformats.org/officeDocument/2006/relationships/hyperlink" Target="consultantplus://offline/ref=57404196146A043C039F07659DF0CDD89FD26869B56FC731E8EBE93320E952F2C1A554A77C0CUFI" TargetMode="External"/><Relationship Id="rId30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12712</Words>
  <Characters>72464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Шапки</cp:lastModifiedBy>
  <cp:revision>2</cp:revision>
  <dcterms:created xsi:type="dcterms:W3CDTF">2018-07-10T13:50:00Z</dcterms:created>
  <dcterms:modified xsi:type="dcterms:W3CDTF">2018-07-10T14:40:00Z</dcterms:modified>
</cp:coreProperties>
</file>